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0C96E1" w14:textId="77777777" w:rsidR="00B353EE" w:rsidRPr="000C49AC" w:rsidRDefault="00B353EE" w:rsidP="00B353EE">
      <w:pPr>
        <w:spacing w:after="0" w:line="240" w:lineRule="auto"/>
        <w:jc w:val="center"/>
        <w:rPr>
          <w:rFonts w:ascii="AR BLANCA" w:eastAsia="Times New Roman" w:hAnsi="AR BLANCA" w:cs="Times New Roman"/>
          <w:color w:val="1F4E79" w:themeColor="accent5" w:themeShade="80"/>
          <w:sz w:val="72"/>
          <w:szCs w:val="24"/>
        </w:rPr>
      </w:pPr>
      <w:r w:rsidRPr="000C49AC">
        <w:rPr>
          <w:rFonts w:ascii="AR BLANCA" w:eastAsia="Times New Roman" w:hAnsi="AR BLANCA" w:cs="Times New Roman"/>
          <w:color w:val="1F4E79" w:themeColor="accent5" w:themeShade="80"/>
          <w:sz w:val="72"/>
          <w:szCs w:val="24"/>
        </w:rPr>
        <w:t>LABORATORI</w:t>
      </w:r>
      <w:r w:rsidRPr="000C49AC">
        <w:rPr>
          <w:rFonts w:ascii="AR BLANCA" w:eastAsia="Times New Roman" w:hAnsi="AR BLANCA" w:cs="Times New Roman"/>
          <w:color w:val="1F4E79" w:themeColor="accent5" w:themeShade="80"/>
          <w:sz w:val="72"/>
          <w:szCs w:val="24"/>
        </w:rPr>
        <w:t xml:space="preserve"> PREADO </w:t>
      </w:r>
    </w:p>
    <w:p w14:paraId="4721C195" w14:textId="2D582738" w:rsidR="00B353EE" w:rsidRDefault="00B353EE" w:rsidP="00B353EE">
      <w:pPr>
        <w:pStyle w:val="CorpoA"/>
        <w:rPr>
          <w:b/>
          <w:bCs/>
        </w:rPr>
      </w:pPr>
    </w:p>
    <w:p w14:paraId="6648B0D4" w14:textId="4975648B" w:rsidR="009C2E25" w:rsidRPr="000C49AC" w:rsidRDefault="009C2E25" w:rsidP="009C2E25">
      <w:pPr>
        <w:pStyle w:val="CorpoA"/>
        <w:spacing w:after="0"/>
        <w:rPr>
          <w:rFonts w:ascii="Times New Roman" w:eastAsia="Times New Roman" w:hAnsi="Times New Roman" w:cs="Times New Roman"/>
          <w:color w:val="1F4E79" w:themeColor="accent5" w:themeShade="80"/>
          <w:sz w:val="72"/>
          <w:szCs w:val="24"/>
        </w:rPr>
      </w:pPr>
      <w:r w:rsidRPr="009C2E25">
        <w:rPr>
          <w:rFonts w:ascii="AR BLANCA" w:hAnsi="AR BLANCA"/>
          <w:b/>
          <w:bCs/>
          <w:color w:val="1F4E79" w:themeColor="accent5" w:themeShade="80"/>
          <w:sz w:val="44"/>
          <w:szCs w:val="32"/>
        </w:rPr>
        <w:t xml:space="preserve">LABORATORI </w:t>
      </w:r>
      <w:r>
        <w:rPr>
          <w:rFonts w:ascii="AR BLANCA" w:hAnsi="AR BLANCA"/>
          <w:b/>
          <w:bCs/>
          <w:color w:val="1F4E79" w:themeColor="accent5" w:themeShade="80"/>
          <w:sz w:val="44"/>
          <w:szCs w:val="32"/>
        </w:rPr>
        <w:t xml:space="preserve">DA MANUALE </w:t>
      </w:r>
      <w:r w:rsidRPr="000C49AC">
        <w:rPr>
          <w:rFonts w:ascii="AR BLANCA" w:eastAsia="Times New Roman" w:hAnsi="AR BLANCA" w:cs="Times New Roman"/>
          <w:color w:val="1F4E79" w:themeColor="accent5" w:themeShade="80"/>
          <w:szCs w:val="24"/>
        </w:rPr>
        <w:t>(VEDI PAG. 26 – SEZIONE OBIETTIVI)</w:t>
      </w:r>
    </w:p>
    <w:p w14:paraId="750C3CF4" w14:textId="00CDB870" w:rsidR="00B353EE" w:rsidRPr="000C49AC" w:rsidRDefault="000C49AC" w:rsidP="000C49AC">
      <w:pPr>
        <w:pStyle w:val="CorpoA"/>
        <w:rPr>
          <w:rFonts w:ascii="AR BLANCA" w:eastAsia="Arial" w:hAnsi="AR BLANCA" w:cs="Arial"/>
          <w:color w:val="1F4E79" w:themeColor="accent5" w:themeShade="80"/>
          <w:sz w:val="40"/>
          <w:szCs w:val="24"/>
        </w:rPr>
      </w:pPr>
      <w:r w:rsidRPr="000C49AC">
        <w:rPr>
          <w:rFonts w:ascii="AR BLANCA" w:hAnsi="AR BLANCA"/>
          <w:b/>
          <w:bCs/>
          <w:color w:val="1F4E79" w:themeColor="accent5" w:themeShade="80"/>
          <w:sz w:val="32"/>
          <w:szCs w:val="32"/>
        </w:rPr>
        <w:t xml:space="preserve">OBIETTIVO </w:t>
      </w:r>
      <w:r>
        <w:rPr>
          <w:rFonts w:ascii="AR BLANCA" w:hAnsi="AR BLANCA"/>
          <w:b/>
          <w:bCs/>
          <w:color w:val="1F4E79" w:themeColor="accent5" w:themeShade="80"/>
          <w:sz w:val="32"/>
          <w:szCs w:val="32"/>
        </w:rPr>
        <w:t>ARIA – Ciak! Si gira!</w:t>
      </w:r>
    </w:p>
    <w:p w14:paraId="41C27AF3" w14:textId="2D2EA20E" w:rsidR="000C49AC" w:rsidRDefault="000C49AC" w:rsidP="000C49AC">
      <w:pPr>
        <w:pStyle w:val="DidefaultA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Mettiamoci alla prova con un semplice concorso cinematografico. Chiediamo ai preadolescenti di creare un cortometraggio sul tema della relazione nel Cre-Grest, dei legami belli che si possono costruire. A loro toccherà scrivere la sceneggiatura, scegliere gli attori e il set. Il filmato non dovrà durare più di 3 minuti.</w:t>
      </w:r>
    </w:p>
    <w:p w14:paraId="718B55F2" w14:textId="59DB0101" w:rsidR="00B353EE" w:rsidRPr="000C49AC" w:rsidRDefault="00B353EE" w:rsidP="000C49AC">
      <w:pPr>
        <w:pStyle w:val="DidefaultA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C49AC">
        <w:rPr>
          <w:rFonts w:ascii="Times New Roman" w:hAnsi="Times New Roman" w:cs="Times New Roman"/>
          <w:sz w:val="24"/>
          <w:szCs w:val="24"/>
        </w:rPr>
        <w:t>Di seguito una serie di passaggi per realizzare il progetto del cortometraggio:</w:t>
      </w:r>
    </w:p>
    <w:p w14:paraId="789C5DA0" w14:textId="75A4D6BD" w:rsidR="000C49AC" w:rsidRPr="000C49AC" w:rsidRDefault="000C49AC" w:rsidP="000C49AC">
      <w:pPr>
        <w:pStyle w:val="DidefaultA"/>
        <w:numPr>
          <w:ilvl w:val="0"/>
          <w:numId w:val="2"/>
        </w:numPr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Decidere</w:t>
      </w:r>
      <w:r w:rsidR="00B353EE" w:rsidRPr="000C49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come declinare il tema della relazione: cosa vogliamo dire? Cosa inseriamo nel video in particolare?</w:t>
      </w:r>
    </w:p>
    <w:p w14:paraId="3BA8BC79" w14:textId="77777777" w:rsidR="00B353EE" w:rsidRPr="000C49AC" w:rsidRDefault="00B353EE" w:rsidP="000C49AC">
      <w:pPr>
        <w:pStyle w:val="DidefaultA"/>
        <w:numPr>
          <w:ilvl w:val="0"/>
          <w:numId w:val="2"/>
        </w:numPr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C49AC">
        <w:rPr>
          <w:rFonts w:ascii="Times New Roman" w:hAnsi="Times New Roman" w:cs="Times New Roman"/>
          <w:sz w:val="24"/>
          <w:szCs w:val="24"/>
        </w:rPr>
        <w:t>Scrivere la storia ed il copione</w:t>
      </w:r>
    </w:p>
    <w:p w14:paraId="535342ED" w14:textId="4D4183B7" w:rsidR="00B353EE" w:rsidRPr="000C49AC" w:rsidRDefault="00B353EE" w:rsidP="000C49AC">
      <w:pPr>
        <w:pStyle w:val="DidefaultA"/>
        <w:numPr>
          <w:ilvl w:val="0"/>
          <w:numId w:val="2"/>
        </w:numPr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C49AC">
        <w:rPr>
          <w:rFonts w:ascii="Times New Roman" w:hAnsi="Times New Roman" w:cs="Times New Roman"/>
          <w:sz w:val="24"/>
          <w:szCs w:val="24"/>
        </w:rPr>
        <w:t xml:space="preserve">Scegliere gli attori e </w:t>
      </w:r>
      <w:r w:rsidR="000C49AC">
        <w:rPr>
          <w:rFonts w:ascii="Times New Roman" w:hAnsi="Times New Roman" w:cs="Times New Roman"/>
          <w:sz w:val="24"/>
          <w:szCs w:val="24"/>
        </w:rPr>
        <w:t>assegnare i ruoli</w:t>
      </w:r>
    </w:p>
    <w:p w14:paraId="4B8CA527" w14:textId="4C84D82B" w:rsidR="00B353EE" w:rsidRPr="000C49AC" w:rsidRDefault="00B353EE" w:rsidP="000C49AC">
      <w:pPr>
        <w:pStyle w:val="DidefaultA"/>
        <w:numPr>
          <w:ilvl w:val="0"/>
          <w:numId w:val="2"/>
        </w:numPr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C49AC">
        <w:rPr>
          <w:rFonts w:ascii="Times New Roman" w:hAnsi="Times New Roman" w:cs="Times New Roman"/>
          <w:sz w:val="24"/>
          <w:szCs w:val="24"/>
        </w:rPr>
        <w:t xml:space="preserve">Trovare </w:t>
      </w:r>
      <w:r w:rsidR="00DB4049">
        <w:rPr>
          <w:rFonts w:ascii="Times New Roman" w:hAnsi="Times New Roman" w:cs="Times New Roman"/>
          <w:sz w:val="24"/>
          <w:szCs w:val="24"/>
        </w:rPr>
        <w:t>il set adatto</w:t>
      </w:r>
      <w:r w:rsidRPr="000C49AC">
        <w:rPr>
          <w:rFonts w:ascii="Times New Roman" w:hAnsi="Times New Roman" w:cs="Times New Roman"/>
          <w:sz w:val="24"/>
          <w:szCs w:val="24"/>
        </w:rPr>
        <w:t>: l’oratorio o qualche spazio del quartiere/paese</w:t>
      </w:r>
    </w:p>
    <w:p w14:paraId="6DA8A567" w14:textId="3603F766" w:rsidR="00B353EE" w:rsidRPr="000C49AC" w:rsidRDefault="00B353EE" w:rsidP="000C49AC">
      <w:pPr>
        <w:pStyle w:val="DidefaultA"/>
        <w:numPr>
          <w:ilvl w:val="0"/>
          <w:numId w:val="2"/>
        </w:numPr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C49AC">
        <w:rPr>
          <w:rFonts w:ascii="Times New Roman" w:hAnsi="Times New Roman" w:cs="Times New Roman"/>
          <w:sz w:val="24"/>
          <w:szCs w:val="24"/>
        </w:rPr>
        <w:t xml:space="preserve">Preparare i costumi e </w:t>
      </w:r>
      <w:r w:rsidR="00DB4049">
        <w:rPr>
          <w:rFonts w:ascii="Times New Roman" w:hAnsi="Times New Roman" w:cs="Times New Roman"/>
          <w:sz w:val="24"/>
          <w:szCs w:val="24"/>
        </w:rPr>
        <w:t>l’eventuale scenografia</w:t>
      </w:r>
      <w:r w:rsidRPr="000C49AC">
        <w:rPr>
          <w:rFonts w:ascii="Times New Roman" w:hAnsi="Times New Roman" w:cs="Times New Roman"/>
          <w:sz w:val="24"/>
          <w:szCs w:val="24"/>
        </w:rPr>
        <w:t>: si può assegnare a qualcuno che non fa par</w:t>
      </w:r>
      <w:r w:rsidR="00DB4049">
        <w:rPr>
          <w:rFonts w:ascii="Times New Roman" w:hAnsi="Times New Roman" w:cs="Times New Roman"/>
          <w:sz w:val="24"/>
          <w:szCs w:val="24"/>
        </w:rPr>
        <w:t>te degli attori la responsabilità</w:t>
      </w:r>
      <w:r w:rsidRPr="000C49A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0C49AC">
        <w:rPr>
          <w:rFonts w:ascii="Times New Roman" w:hAnsi="Times New Roman" w:cs="Times New Roman"/>
          <w:sz w:val="24"/>
          <w:szCs w:val="24"/>
        </w:rPr>
        <w:t>di pensare ai vestiti, all’eventuale trucco ed acconciature</w:t>
      </w:r>
      <w:r w:rsidR="00DB4049">
        <w:rPr>
          <w:rFonts w:ascii="Times New Roman" w:hAnsi="Times New Roman" w:cs="Times New Roman"/>
          <w:sz w:val="24"/>
          <w:szCs w:val="24"/>
        </w:rPr>
        <w:t>.</w:t>
      </w:r>
    </w:p>
    <w:p w14:paraId="79DE5142" w14:textId="77777777" w:rsidR="00B353EE" w:rsidRPr="000C49AC" w:rsidRDefault="00B353EE" w:rsidP="000C49AC">
      <w:pPr>
        <w:pStyle w:val="DidefaultA"/>
        <w:numPr>
          <w:ilvl w:val="0"/>
          <w:numId w:val="2"/>
        </w:numPr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C49AC">
        <w:rPr>
          <w:rFonts w:ascii="Times New Roman" w:hAnsi="Times New Roman" w:cs="Times New Roman"/>
          <w:sz w:val="24"/>
          <w:szCs w:val="24"/>
        </w:rPr>
        <w:t>CIAK! Si gira!</w:t>
      </w:r>
    </w:p>
    <w:p w14:paraId="1607C0F2" w14:textId="3A85A2FF" w:rsidR="00B353EE" w:rsidRDefault="00B353EE" w:rsidP="00B353EE">
      <w:pPr>
        <w:pStyle w:val="CorpoAA"/>
        <w:jc w:val="both"/>
        <w:rPr>
          <w:rFonts w:ascii="Arial" w:eastAsia="Arial" w:hAnsi="Arial" w:cs="Arial"/>
          <w:sz w:val="24"/>
          <w:szCs w:val="24"/>
        </w:rPr>
      </w:pPr>
    </w:p>
    <w:p w14:paraId="147FC887" w14:textId="229E3F96" w:rsidR="007E62AE" w:rsidRPr="000C49AC" w:rsidRDefault="007E62AE" w:rsidP="007E62AE">
      <w:pPr>
        <w:pStyle w:val="CorpoA"/>
        <w:rPr>
          <w:rFonts w:ascii="AR BLANCA" w:eastAsia="Arial" w:hAnsi="AR BLANCA" w:cs="Arial"/>
          <w:color w:val="1F4E79" w:themeColor="accent5" w:themeShade="80"/>
          <w:sz w:val="40"/>
          <w:szCs w:val="24"/>
        </w:rPr>
      </w:pPr>
      <w:r w:rsidRPr="000C49AC">
        <w:rPr>
          <w:rFonts w:ascii="AR BLANCA" w:hAnsi="AR BLANCA"/>
          <w:b/>
          <w:bCs/>
          <w:color w:val="1F4E79" w:themeColor="accent5" w:themeShade="80"/>
          <w:sz w:val="32"/>
          <w:szCs w:val="32"/>
        </w:rPr>
        <w:t xml:space="preserve">OBIETTIVO </w:t>
      </w:r>
      <w:r>
        <w:rPr>
          <w:rFonts w:ascii="AR BLANCA" w:hAnsi="AR BLANCA"/>
          <w:b/>
          <w:bCs/>
          <w:color w:val="1F4E79" w:themeColor="accent5" w:themeShade="80"/>
          <w:sz w:val="32"/>
          <w:szCs w:val="32"/>
        </w:rPr>
        <w:t>FUOCO – La candela di Sego</w:t>
      </w:r>
    </w:p>
    <w:p w14:paraId="334F6E5B" w14:textId="77777777" w:rsidR="007E62AE" w:rsidRDefault="007E62AE" w:rsidP="007E62AE">
      <w:pPr>
        <w:pStyle w:val="CorpoAA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Proviamo a costruire una candela personalizzata da regalare o da scambiare con gli amici e con gli animatori alla fine del Cre-Grest. </w:t>
      </w:r>
    </w:p>
    <w:p w14:paraId="4281D0CA" w14:textId="6C42189A" w:rsidR="00B353EE" w:rsidRPr="007E62AE" w:rsidRDefault="007E62AE" w:rsidP="007E62AE">
      <w:pPr>
        <w:pStyle w:val="CorpoA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Alleghiamo poi come biglietto, la storia della candela di Sego di H.C. Andersen, di cui troviamo un estratto qui di seguito:</w:t>
      </w:r>
    </w:p>
    <w:p w14:paraId="20EC9754" w14:textId="3FD5D734" w:rsidR="00B353EE" w:rsidRPr="007E62AE" w:rsidRDefault="00B353EE" w:rsidP="007E62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E62AE">
        <w:rPr>
          <w:rFonts w:ascii="Times New Roman" w:hAnsi="Times New Roman" w:cs="Times New Roman"/>
          <w:i/>
          <w:iCs/>
          <w:sz w:val="24"/>
          <w:szCs w:val="24"/>
        </w:rPr>
        <w:t xml:space="preserve">“Sfrigolava e sibilava la fiamma che ardeva sotto il crogiolo, la culla della </w:t>
      </w:r>
      <w:r w:rsidR="007E62AE">
        <w:rPr>
          <w:rFonts w:ascii="Times New Roman" w:hAnsi="Times New Roman" w:cs="Times New Roman"/>
          <w:i/>
          <w:iCs/>
          <w:sz w:val="24"/>
          <w:szCs w:val="24"/>
        </w:rPr>
        <w:t>candela di S</w:t>
      </w:r>
      <w:r w:rsidRPr="007E62AE">
        <w:rPr>
          <w:rFonts w:ascii="Times New Roman" w:hAnsi="Times New Roman" w:cs="Times New Roman"/>
          <w:i/>
          <w:iCs/>
          <w:sz w:val="24"/>
          <w:szCs w:val="24"/>
        </w:rPr>
        <w:t>ego; ne uscì una candela perfetta, robusta, lucente ed elegante. Era fatta in modo da promettere un futuro luminoso e raggiante a chiunque la guardasse e tutti credettero a questa promessa.</w:t>
      </w:r>
    </w:p>
    <w:p w14:paraId="2F76254B" w14:textId="1EC39CEE" w:rsidR="00B353EE" w:rsidRPr="007E62AE" w:rsidRDefault="00B353EE" w:rsidP="007E62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E62AE">
        <w:rPr>
          <w:rFonts w:ascii="Times New Roman" w:hAnsi="Times New Roman" w:cs="Times New Roman"/>
          <w:i/>
          <w:iCs/>
          <w:sz w:val="24"/>
          <w:szCs w:val="24"/>
        </w:rPr>
        <w:t>La pecora – una pecorella molto carina – era la madre della candela e il crogiolo suo padre. Sua madre le diede un corpo lucido e bianc</w:t>
      </w:r>
      <w:r w:rsidR="007E62AE">
        <w:rPr>
          <w:rFonts w:ascii="Times New Roman" w:hAnsi="Times New Roman" w:cs="Times New Roman"/>
          <w:i/>
          <w:iCs/>
          <w:sz w:val="24"/>
          <w:szCs w:val="24"/>
        </w:rPr>
        <w:t>o, un barlume di vita; ma da suo</w:t>
      </w:r>
      <w:r w:rsidRPr="007E62AE">
        <w:rPr>
          <w:rFonts w:ascii="Times New Roman" w:hAnsi="Times New Roman" w:cs="Times New Roman"/>
          <w:i/>
          <w:iCs/>
          <w:sz w:val="24"/>
          <w:szCs w:val="24"/>
        </w:rPr>
        <w:t xml:space="preserve"> padre ebbe il desiderio ardente del fuoco</w:t>
      </w:r>
      <w:r w:rsidR="007E62AE">
        <w:rPr>
          <w:rFonts w:ascii="Times New Roman" w:hAnsi="Times New Roman" w:cs="Times New Roman"/>
          <w:i/>
          <w:iCs/>
          <w:sz w:val="24"/>
          <w:szCs w:val="24"/>
        </w:rPr>
        <w:t xml:space="preserve"> che</w:t>
      </w:r>
      <w:r w:rsidRPr="007E62AE">
        <w:rPr>
          <w:rFonts w:ascii="Times New Roman" w:hAnsi="Times New Roman" w:cs="Times New Roman"/>
          <w:i/>
          <w:iCs/>
          <w:sz w:val="24"/>
          <w:szCs w:val="24"/>
        </w:rPr>
        <w:t xml:space="preserve"> passerà poi nel suo midollo e nelle sue ossa per farla risplendere.</w:t>
      </w:r>
    </w:p>
    <w:p w14:paraId="1B82C5DE" w14:textId="0F6001DA" w:rsidR="00B353EE" w:rsidRPr="007E62AE" w:rsidRDefault="00B353EE" w:rsidP="007E62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E62AE">
        <w:rPr>
          <w:rFonts w:ascii="Times New Roman" w:hAnsi="Times New Roman" w:cs="Times New Roman"/>
          <w:i/>
          <w:iCs/>
          <w:sz w:val="24"/>
          <w:szCs w:val="24"/>
        </w:rPr>
        <w:t>Così nacque e fu creata la migliore e più luminosa speranza d’esistenza. Incontrò molte, molte strane creature e alla ricerca di risposte sulla vita – e forse trovarono un posto dove soddisfare queste curiosità. Ma ebbe troppa fiducia nel mondo che si preoccupava solo di se stesso e per nulla della Candela di Sego.</w:t>
      </w:r>
      <w:r w:rsidR="007E62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E62AE">
        <w:rPr>
          <w:rFonts w:ascii="Times New Roman" w:hAnsi="Times New Roman" w:cs="Times New Roman"/>
          <w:i/>
          <w:iCs/>
          <w:sz w:val="24"/>
          <w:szCs w:val="24"/>
        </w:rPr>
        <w:t xml:space="preserve">Un mondo che non riuscì a comprendere il valore della candela e provò ad usarla solo per il proprio bisogno, gestendola in modo spagliato. Dita nere lasciarono macchie sempre più </w:t>
      </w:r>
      <w:r w:rsidRPr="007E62AE">
        <w:rPr>
          <w:rFonts w:ascii="Times New Roman" w:hAnsi="Times New Roman" w:cs="Times New Roman"/>
          <w:i/>
          <w:iCs/>
          <w:sz w:val="24"/>
          <w:szCs w:val="24"/>
        </w:rPr>
        <w:lastRenderedPageBreak/>
        <w:t>grandi sulla sua immacolata innocenza che infine sbiadì, completamente ricoperta dal sudiciume del mondo che era divenuto troppo soffocante; molto più opprimente di quanto la candela potesse sopportare, tanto che sparì ogni traccia di purezza esteriore, che rimase comunque intatta ed incontaminata nel suo profondo.</w:t>
      </w:r>
    </w:p>
    <w:p w14:paraId="02EDA560" w14:textId="546DB391" w:rsidR="00B353EE" w:rsidRPr="007E62AE" w:rsidRDefault="00B353EE" w:rsidP="007E62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E62AE">
        <w:rPr>
          <w:rFonts w:ascii="Times New Roman" w:hAnsi="Times New Roman" w:cs="Times New Roman"/>
          <w:i/>
          <w:iCs/>
          <w:sz w:val="24"/>
          <w:szCs w:val="24"/>
        </w:rPr>
        <w:t xml:space="preserve">I falsi amici scoprirono di non potere raggiungere questa sua purezza e per questo la gettarono via con rabbia, considerandola ormai un inutile scarto. Il sudiciume esteriore spaventava </w:t>
      </w:r>
      <w:r w:rsidR="007E62AE">
        <w:rPr>
          <w:rFonts w:ascii="Times New Roman" w:hAnsi="Times New Roman" w:cs="Times New Roman"/>
          <w:i/>
          <w:iCs/>
          <w:sz w:val="24"/>
          <w:szCs w:val="24"/>
        </w:rPr>
        <w:t>il Bene a tal punto, che ebbe da</w:t>
      </w:r>
      <w:r w:rsidRPr="007E62AE">
        <w:rPr>
          <w:rFonts w:ascii="Times New Roman" w:hAnsi="Times New Roman" w:cs="Times New Roman"/>
          <w:i/>
          <w:iCs/>
          <w:sz w:val="24"/>
          <w:szCs w:val="24"/>
        </w:rPr>
        <w:t xml:space="preserve"> essere contaminato e così la tenne in disparte e rimase lontano.</w:t>
      </w:r>
    </w:p>
    <w:p w14:paraId="71EE118A" w14:textId="6565B12F" w:rsidR="00B353EE" w:rsidRPr="007E62AE" w:rsidRDefault="00B353EE" w:rsidP="007E62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E62AE">
        <w:rPr>
          <w:rFonts w:ascii="Times New Roman" w:hAnsi="Times New Roman" w:cs="Times New Roman"/>
          <w:i/>
          <w:iCs/>
          <w:sz w:val="24"/>
          <w:szCs w:val="24"/>
        </w:rPr>
        <w:t>Così la povera Candela di Sego, sola ed abbandonata, perse tutto quello che aveva. Reietta dal Bene, realizzò di essere stata solamente un oggetto del Male e portatrice di sventura. Cadde in un’infelicità incredibilmente profonda, perché aveva sprecato la sua vita per un cattivo fine, tutto ciò che la circondava. Non riusciva a comprendere la ragione per cui fosse stata creata o chi l’avesse desiderata. Non comprendeva perché fos</w:t>
      </w:r>
      <w:r w:rsidR="007E62AE">
        <w:rPr>
          <w:rFonts w:ascii="Times New Roman" w:hAnsi="Times New Roman" w:cs="Times New Roman"/>
          <w:i/>
          <w:iCs/>
          <w:sz w:val="24"/>
          <w:szCs w:val="24"/>
        </w:rPr>
        <w:t>se stata messa in questo mondo,</w:t>
      </w:r>
      <w:r w:rsidRPr="007E62AE">
        <w:rPr>
          <w:rFonts w:ascii="Times New Roman" w:hAnsi="Times New Roman" w:cs="Times New Roman"/>
          <w:i/>
          <w:iCs/>
          <w:sz w:val="24"/>
          <w:szCs w:val="24"/>
        </w:rPr>
        <w:t xml:space="preserve"> forse per </w:t>
      </w:r>
      <w:r w:rsidR="007E62AE">
        <w:rPr>
          <w:rFonts w:ascii="Times New Roman" w:hAnsi="Times New Roman" w:cs="Times New Roman"/>
          <w:i/>
          <w:iCs/>
          <w:sz w:val="24"/>
          <w:szCs w:val="24"/>
        </w:rPr>
        <w:t>rovinare se stessa e gli altri.</w:t>
      </w:r>
    </w:p>
    <w:p w14:paraId="0057F9FE" w14:textId="4D581828" w:rsidR="007E62AE" w:rsidRDefault="00B353EE" w:rsidP="007E62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E62AE">
        <w:rPr>
          <w:rFonts w:ascii="Times New Roman" w:hAnsi="Times New Roman" w:cs="Times New Roman"/>
          <w:i/>
          <w:iCs/>
          <w:sz w:val="24"/>
          <w:szCs w:val="24"/>
        </w:rPr>
        <w:t>Meditò a lungo e profondamente, ma più ci pensava più si abbatteva. Non arrivava mai a nulla di buono, niente di consistente, niente obiettivi per la sua esistenza</w:t>
      </w:r>
      <w:r w:rsidR="00D237CD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7E62AE">
        <w:rPr>
          <w:rFonts w:ascii="Times New Roman" w:hAnsi="Times New Roman" w:cs="Times New Roman"/>
          <w:i/>
          <w:iCs/>
          <w:sz w:val="24"/>
          <w:szCs w:val="24"/>
        </w:rPr>
        <w:t xml:space="preserve"> nessun significato per la sua nascita. Era come se un velo nero avesse coperto i suoi occhi.</w:t>
      </w:r>
      <w:r w:rsidR="00D237C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E62AE">
        <w:rPr>
          <w:rFonts w:ascii="Times New Roman" w:hAnsi="Times New Roman" w:cs="Times New Roman"/>
          <w:i/>
          <w:iCs/>
          <w:sz w:val="24"/>
          <w:szCs w:val="24"/>
        </w:rPr>
        <w:t>Fino a quando incontrò una piccola fiamma, un acciarino. Conobbe la candela meglio di quanto lei conoscesse se stessa. La fiamma ebbe una visione chiara: dritti attraverso l’involucro. Lì trovò il Bene.</w:t>
      </w:r>
      <w:r w:rsidR="00D237C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E62AE">
        <w:rPr>
          <w:rFonts w:ascii="Times New Roman" w:hAnsi="Times New Roman" w:cs="Times New Roman"/>
          <w:i/>
          <w:iCs/>
          <w:sz w:val="24"/>
          <w:szCs w:val="24"/>
        </w:rPr>
        <w:t>Si avvicinò e la candela si sentì brillare, si a</w:t>
      </w:r>
      <w:r w:rsidR="00D237CD">
        <w:rPr>
          <w:rFonts w:ascii="Times New Roman" w:hAnsi="Times New Roman" w:cs="Times New Roman"/>
          <w:i/>
          <w:iCs/>
          <w:sz w:val="24"/>
          <w:szCs w:val="24"/>
        </w:rPr>
        <w:t>ccese e il suo cuore si sciolse.”</w:t>
      </w:r>
    </w:p>
    <w:p w14:paraId="06373B1F" w14:textId="77777777" w:rsidR="007E62AE" w:rsidRDefault="007E62AE" w:rsidP="007E62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A26C4C4" w14:textId="40705857" w:rsidR="00D237CD" w:rsidRPr="00D237CD" w:rsidRDefault="00C53DB1" w:rsidP="00D23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both"/>
        <w:rPr>
          <w:rFonts w:ascii="AR BLANCA" w:hAnsi="AR BLANCA" w:cs="Times New Roman"/>
          <w:sz w:val="36"/>
          <w:szCs w:val="24"/>
        </w:rPr>
      </w:pPr>
      <w:r>
        <w:rPr>
          <w:rFonts w:ascii="AR BLANCA" w:hAnsi="AR BLANCA" w:cs="Times New Roman"/>
          <w:sz w:val="36"/>
          <w:szCs w:val="24"/>
        </w:rPr>
        <w:t>Materiale</w:t>
      </w:r>
      <w:r w:rsidR="00B353EE" w:rsidRPr="00D237CD">
        <w:rPr>
          <w:rFonts w:ascii="AR BLANCA" w:hAnsi="AR BLANCA" w:cs="Times New Roman"/>
          <w:sz w:val="36"/>
          <w:szCs w:val="24"/>
        </w:rPr>
        <w:t xml:space="preserve"> per </w:t>
      </w:r>
      <w:r w:rsidR="00D237CD">
        <w:rPr>
          <w:rFonts w:ascii="AR BLANCA" w:hAnsi="AR BLANCA" w:cs="Times New Roman"/>
          <w:sz w:val="36"/>
          <w:szCs w:val="24"/>
        </w:rPr>
        <w:t>preparare la candela:</w:t>
      </w:r>
    </w:p>
    <w:p w14:paraId="6B6EE50D" w14:textId="1A93B4D9" w:rsidR="00B353EE" w:rsidRPr="007E62AE" w:rsidRDefault="00B353EE" w:rsidP="00D237CD">
      <w:pPr>
        <w:numPr>
          <w:ilvl w:val="0"/>
          <w:numId w:val="4"/>
        </w:numP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7E62AE">
        <w:rPr>
          <w:rFonts w:ascii="Times New Roman" w:hAnsi="Times New Roman" w:cs="Times New Roman"/>
          <w:sz w:val="24"/>
          <w:szCs w:val="24"/>
        </w:rPr>
        <w:t>Cera naturale per candele</w:t>
      </w:r>
      <w:r w:rsidR="00D237CD">
        <w:rPr>
          <w:rFonts w:ascii="Times New Roman" w:hAnsi="Times New Roman" w:cs="Times New Roman"/>
          <w:sz w:val="24"/>
          <w:szCs w:val="24"/>
        </w:rPr>
        <w:t xml:space="preserve"> </w:t>
      </w:r>
      <w:r w:rsidRPr="007E62AE">
        <w:rPr>
          <w:rFonts w:ascii="Times New Roman" w:hAnsi="Times New Roman" w:cs="Times New Roman"/>
          <w:sz w:val="24"/>
          <w:szCs w:val="24"/>
        </w:rPr>
        <w:t>(fiocchi di cera, granuli, ricariche… scegliete quelle più economiche e più adatte ai vostri gusti. Noi consigliamo la cera di soia che è molto più facile da lavorare)</w:t>
      </w:r>
    </w:p>
    <w:p w14:paraId="185612B2" w14:textId="43ABB699" w:rsidR="00B353EE" w:rsidRPr="007E62AE" w:rsidRDefault="00B353EE" w:rsidP="00D237CD">
      <w:pPr>
        <w:numPr>
          <w:ilvl w:val="0"/>
          <w:numId w:val="4"/>
        </w:numP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7E62AE">
        <w:rPr>
          <w:rFonts w:ascii="Times New Roman" w:hAnsi="Times New Roman" w:cs="Times New Roman"/>
          <w:sz w:val="24"/>
          <w:szCs w:val="24"/>
        </w:rPr>
        <w:t>Cera colorata</w:t>
      </w:r>
      <w:r w:rsidR="00D237CD">
        <w:rPr>
          <w:rFonts w:ascii="Times New Roman" w:hAnsi="Times New Roman" w:cs="Times New Roman"/>
          <w:sz w:val="24"/>
          <w:szCs w:val="24"/>
        </w:rPr>
        <w:t xml:space="preserve"> </w:t>
      </w:r>
      <w:r w:rsidRPr="007E62AE">
        <w:rPr>
          <w:rFonts w:ascii="Times New Roman" w:hAnsi="Times New Roman" w:cs="Times New Roman"/>
          <w:sz w:val="24"/>
          <w:szCs w:val="24"/>
        </w:rPr>
        <w:t>(se avete dei vecchi pastelli a cera, potete evitare di comprare la cera colorata)</w:t>
      </w:r>
    </w:p>
    <w:p w14:paraId="3917EA97" w14:textId="2A58706C" w:rsidR="00B353EE" w:rsidRPr="007E62AE" w:rsidRDefault="00B353EE" w:rsidP="00D237CD">
      <w:pPr>
        <w:numPr>
          <w:ilvl w:val="0"/>
          <w:numId w:val="4"/>
        </w:numP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7E62AE">
        <w:rPr>
          <w:rFonts w:ascii="Times New Roman" w:hAnsi="Times New Roman" w:cs="Times New Roman"/>
          <w:sz w:val="24"/>
          <w:szCs w:val="24"/>
        </w:rPr>
        <w:t>Vasetto in vetro o contenitore</w:t>
      </w:r>
      <w:r w:rsidR="00D237CD">
        <w:rPr>
          <w:rFonts w:ascii="Times New Roman" w:hAnsi="Times New Roman" w:cs="Times New Roman"/>
          <w:sz w:val="24"/>
          <w:szCs w:val="24"/>
        </w:rPr>
        <w:t xml:space="preserve"> </w:t>
      </w:r>
      <w:r w:rsidRPr="007E62AE">
        <w:rPr>
          <w:rFonts w:ascii="Times New Roman" w:hAnsi="Times New Roman" w:cs="Times New Roman"/>
          <w:sz w:val="24"/>
          <w:szCs w:val="24"/>
        </w:rPr>
        <w:t>(in alternativa, forme o stampi in silicone)</w:t>
      </w:r>
    </w:p>
    <w:p w14:paraId="658F77F9" w14:textId="2CA20071" w:rsidR="00B353EE" w:rsidRPr="007E62AE" w:rsidRDefault="00B353EE" w:rsidP="00D237CD">
      <w:pPr>
        <w:numPr>
          <w:ilvl w:val="0"/>
          <w:numId w:val="4"/>
        </w:numP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7E62AE">
        <w:rPr>
          <w:rFonts w:ascii="Times New Roman" w:hAnsi="Times New Roman" w:cs="Times New Roman"/>
          <w:sz w:val="24"/>
          <w:szCs w:val="24"/>
        </w:rPr>
        <w:t>Stoppini con base</w:t>
      </w:r>
      <w:r w:rsidR="00D237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FA727C" w14:textId="1D5EEF4D" w:rsidR="00B353EE" w:rsidRPr="007E62AE" w:rsidRDefault="00B353EE" w:rsidP="009C2E25">
      <w:pPr>
        <w:numPr>
          <w:ilvl w:val="0"/>
          <w:numId w:val="4"/>
        </w:numP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E62AE">
        <w:rPr>
          <w:rFonts w:ascii="Times New Roman" w:hAnsi="Times New Roman" w:cs="Times New Roman"/>
          <w:sz w:val="24"/>
          <w:szCs w:val="24"/>
        </w:rPr>
        <w:t>Olio profumato</w:t>
      </w:r>
      <w:r w:rsidR="009C2E25">
        <w:rPr>
          <w:rFonts w:ascii="Times New Roman" w:hAnsi="Times New Roman" w:cs="Times New Roman"/>
          <w:sz w:val="24"/>
          <w:szCs w:val="24"/>
        </w:rPr>
        <w:t xml:space="preserve"> </w:t>
      </w:r>
      <w:r w:rsidRPr="007E62AE">
        <w:rPr>
          <w:rFonts w:ascii="Times New Roman" w:hAnsi="Times New Roman" w:cs="Times New Roman"/>
          <w:sz w:val="24"/>
          <w:szCs w:val="24"/>
        </w:rPr>
        <w:t xml:space="preserve">(facoltativo, vi serve solo se avete intenzione di realizzare </w:t>
      </w:r>
      <w:r w:rsidR="009C2E25">
        <w:rPr>
          <w:rFonts w:ascii="Times New Roman" w:hAnsi="Times New Roman" w:cs="Times New Roman"/>
          <w:sz w:val="24"/>
          <w:szCs w:val="24"/>
        </w:rPr>
        <w:t>una candela profumata)</w:t>
      </w:r>
    </w:p>
    <w:p w14:paraId="6206CF85" w14:textId="1864AD35" w:rsidR="00B353EE" w:rsidRPr="007E62AE" w:rsidRDefault="00B353EE" w:rsidP="009C2E25">
      <w:pPr>
        <w:numPr>
          <w:ilvl w:val="0"/>
          <w:numId w:val="4"/>
        </w:numP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E62AE">
        <w:rPr>
          <w:rFonts w:ascii="Times New Roman" w:hAnsi="Times New Roman" w:cs="Times New Roman"/>
          <w:sz w:val="24"/>
          <w:szCs w:val="24"/>
        </w:rPr>
        <w:t>Pentolino e cucchiaio da cucina in legno</w:t>
      </w:r>
      <w:r w:rsidR="009C2E25">
        <w:rPr>
          <w:rFonts w:ascii="Times New Roman" w:hAnsi="Times New Roman" w:cs="Times New Roman"/>
          <w:sz w:val="24"/>
          <w:szCs w:val="24"/>
        </w:rPr>
        <w:t xml:space="preserve"> </w:t>
      </w:r>
      <w:r w:rsidRPr="007E62AE">
        <w:rPr>
          <w:rFonts w:ascii="Times New Roman" w:hAnsi="Times New Roman" w:cs="Times New Roman"/>
          <w:sz w:val="24"/>
          <w:szCs w:val="24"/>
        </w:rPr>
        <w:t>(eventualmente potete sciogliere la cera anche nel forno a microonde).</w:t>
      </w:r>
    </w:p>
    <w:p w14:paraId="3A53FE4E" w14:textId="77777777" w:rsidR="00B353EE" w:rsidRPr="007E62AE" w:rsidRDefault="00B353EE" w:rsidP="007E62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34FB9C6" w14:textId="37D03424" w:rsidR="00B353EE" w:rsidRPr="009C2E25" w:rsidRDefault="00B353EE" w:rsidP="007E62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both"/>
        <w:rPr>
          <w:rFonts w:ascii="AR BLANCA" w:hAnsi="AR BLANCA" w:cs="Times New Roman"/>
          <w:sz w:val="36"/>
          <w:szCs w:val="24"/>
        </w:rPr>
      </w:pPr>
      <w:r w:rsidRPr="009C2E25">
        <w:rPr>
          <w:rFonts w:ascii="AR BLANCA" w:hAnsi="AR BLANCA" w:cs="Times New Roman"/>
          <w:sz w:val="36"/>
          <w:szCs w:val="24"/>
        </w:rPr>
        <w:t>Proce</w:t>
      </w:r>
      <w:r w:rsidR="009C2E25">
        <w:rPr>
          <w:rFonts w:ascii="AR BLANCA" w:hAnsi="AR BLANCA" w:cs="Times New Roman"/>
          <w:sz w:val="36"/>
          <w:szCs w:val="24"/>
        </w:rPr>
        <w:t>dimento</w:t>
      </w:r>
    </w:p>
    <w:p w14:paraId="3B463FDD" w14:textId="77777777" w:rsidR="009C2E25" w:rsidRDefault="00B353EE" w:rsidP="009C2E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62AE">
        <w:rPr>
          <w:rFonts w:ascii="Times New Roman" w:hAnsi="Times New Roman" w:cs="Times New Roman"/>
          <w:sz w:val="24"/>
          <w:szCs w:val="24"/>
        </w:rPr>
        <w:t xml:space="preserve">Prima di iniziare assicuratevi di avere gli ingredienti giusti, soprattutto per quanto riguarda i contenitori: i vasetti di vetro dovranno essere abbastanza resistenti (magari di quelli per uso alimentare), il vetro sottile potrebbe rompersi a contatto con la cera bollente. </w:t>
      </w:r>
    </w:p>
    <w:p w14:paraId="57441046" w14:textId="442880F8" w:rsidR="009C2E25" w:rsidRDefault="00B353EE" w:rsidP="009C2E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62AE">
        <w:rPr>
          <w:rFonts w:ascii="Times New Roman" w:hAnsi="Times New Roman" w:cs="Times New Roman"/>
          <w:sz w:val="24"/>
          <w:szCs w:val="24"/>
        </w:rPr>
        <w:t>Altra premura: assicuratevi di comprare della cera naturale così da non inalare fumi ulteriormente nocivi.</w:t>
      </w:r>
    </w:p>
    <w:p w14:paraId="60E88115" w14:textId="77777777" w:rsidR="009C2E25" w:rsidRDefault="009C2E25" w:rsidP="009C2E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505482A" w14:textId="77777777" w:rsidR="009C2E25" w:rsidRPr="009C2E25" w:rsidRDefault="009C2E25" w:rsidP="009C2E25">
      <w:pPr>
        <w:pStyle w:val="Paragrafoelenco"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F</w:t>
      </w:r>
      <w:r w:rsidR="00B353EE" w:rsidRPr="009C2E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issare lo stoppino al fondo del contenitore. </w:t>
      </w:r>
    </w:p>
    <w:p w14:paraId="6550F33A" w14:textId="77777777" w:rsidR="009C2E25" w:rsidRDefault="00B353EE" w:rsidP="009C2E25">
      <w:pPr>
        <w:pStyle w:val="Paragrafoelenc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C2E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Se lo stoppino non ha un fondo autoadesivo, </w:t>
      </w:r>
      <w:r w:rsidR="009C2E25">
        <w:rPr>
          <w:rFonts w:ascii="Times New Roman" w:hAnsi="Times New Roman" w:cs="Times New Roman"/>
          <w:sz w:val="24"/>
          <w:szCs w:val="24"/>
          <w:shd w:val="clear" w:color="auto" w:fill="FFFFFF"/>
        </w:rPr>
        <w:t>utilizzate del nastro bi</w:t>
      </w:r>
      <w:r w:rsidRPr="009C2E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adesivo per fissarne al meglio la base metallica. </w:t>
      </w:r>
    </w:p>
    <w:p w14:paraId="5AE9A56E" w14:textId="5BD544C2" w:rsidR="009C2E25" w:rsidRDefault="009C2E25" w:rsidP="009C2E25">
      <w:pPr>
        <w:pStyle w:val="Paragrafoelenco"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Porre</w:t>
      </w:r>
      <w:r w:rsidR="00B353EE" w:rsidRPr="009C2E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un pentolino sul fuoco e versa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r</w:t>
      </w:r>
      <w:r w:rsidR="00B353EE" w:rsidRPr="009C2E25">
        <w:rPr>
          <w:rFonts w:ascii="Times New Roman" w:hAnsi="Times New Roman" w:cs="Times New Roman"/>
          <w:sz w:val="24"/>
          <w:szCs w:val="24"/>
          <w:shd w:val="clear" w:color="auto" w:fill="FFFFFF"/>
        </w:rPr>
        <w:t>e la cera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 fino a quando non sarà completamente sciolta.</w:t>
      </w:r>
    </w:p>
    <w:p w14:paraId="1C8A232B" w14:textId="66429B73" w:rsidR="009C2E25" w:rsidRPr="009C2E25" w:rsidRDefault="009C2E25" w:rsidP="009C2E25">
      <w:pPr>
        <w:pStyle w:val="Paragrafoelenco"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Aggiungere colore e profumo.</w:t>
      </w:r>
    </w:p>
    <w:p w14:paraId="09DC1CB3" w14:textId="77777777" w:rsidR="009C2E25" w:rsidRDefault="009C2E25" w:rsidP="009C2E25">
      <w:pPr>
        <w:pStyle w:val="Paragrafoelenco"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Far intiepidire leggermente e girar</w:t>
      </w:r>
      <w:r w:rsidR="00B353EE" w:rsidRPr="009C2E25">
        <w:rPr>
          <w:rFonts w:ascii="Times New Roman" w:hAnsi="Times New Roman" w:cs="Times New Roman"/>
          <w:sz w:val="24"/>
          <w:szCs w:val="24"/>
          <w:shd w:val="clear" w:color="auto" w:fill="FFFFFF"/>
        </w:rPr>
        <w:t>e con il cucchiaio di legno.</w:t>
      </w:r>
    </w:p>
    <w:p w14:paraId="151B5E0F" w14:textId="77777777" w:rsidR="009C2E25" w:rsidRDefault="009C2E25" w:rsidP="009C2E25">
      <w:pPr>
        <w:pStyle w:val="Paragrafoelenco"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Versare la cera nel contenitore.</w:t>
      </w:r>
    </w:p>
    <w:p w14:paraId="5854C7DA" w14:textId="7172C409" w:rsidR="00B353EE" w:rsidRDefault="009C2E25" w:rsidP="009C2E25">
      <w:pPr>
        <w:pStyle w:val="Paragrafoelenco"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Aspettare</w:t>
      </w:r>
      <w:r w:rsidR="00B353EE" w:rsidRPr="009C2E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che raggiunga una consistenza solida</w:t>
      </w:r>
    </w:p>
    <w:p w14:paraId="5AD787C7" w14:textId="2A4D4426" w:rsidR="009C2E25" w:rsidRDefault="009C2E25" w:rsidP="009C2E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13C1D79" w14:textId="77777777" w:rsidR="009C2E25" w:rsidRDefault="009C2E25" w:rsidP="009C2E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EE4E06C" w14:textId="17015CAE" w:rsidR="009C2E25" w:rsidRPr="009C2E25" w:rsidRDefault="009C2E25" w:rsidP="009C2E25">
      <w:pPr>
        <w:pStyle w:val="CorpoA"/>
        <w:rPr>
          <w:rFonts w:ascii="AR BLANCA" w:eastAsia="Arial" w:hAnsi="AR BLANCA" w:cs="Arial"/>
          <w:color w:val="1F4E79" w:themeColor="accent5" w:themeShade="80"/>
          <w:sz w:val="52"/>
          <w:szCs w:val="24"/>
        </w:rPr>
      </w:pPr>
      <w:r w:rsidRPr="009C2E25">
        <w:rPr>
          <w:rFonts w:ascii="AR BLANCA" w:hAnsi="AR BLANCA"/>
          <w:b/>
          <w:bCs/>
          <w:color w:val="1F4E79" w:themeColor="accent5" w:themeShade="80"/>
          <w:sz w:val="44"/>
          <w:szCs w:val="32"/>
        </w:rPr>
        <w:t>LABORATORI EXTRA</w:t>
      </w:r>
    </w:p>
    <w:p w14:paraId="2746ACA5" w14:textId="532F426E" w:rsidR="00B353EE" w:rsidRPr="009C2E25" w:rsidRDefault="009C2E25" w:rsidP="00B353EE">
      <w:pPr>
        <w:pStyle w:val="CorpoAA"/>
        <w:jc w:val="both"/>
        <w:rPr>
          <w:rFonts w:ascii="AR BLANCA" w:eastAsia="Arial Unicode MS" w:hAnsi="AR BLANCA" w:cs="Arial Unicode MS"/>
          <w:b/>
          <w:bCs/>
          <w:color w:val="1F4E79" w:themeColor="accent5" w:themeShade="80"/>
          <w:sz w:val="44"/>
          <w:szCs w:val="32"/>
        </w:rPr>
      </w:pPr>
      <w:r>
        <w:rPr>
          <w:rFonts w:ascii="AR BLANCA" w:eastAsia="Arial Unicode MS" w:hAnsi="AR BLANCA" w:cs="Arial Unicode MS"/>
          <w:b/>
          <w:bCs/>
          <w:color w:val="1F4E79" w:themeColor="accent5" w:themeShade="80"/>
          <w:sz w:val="44"/>
          <w:szCs w:val="32"/>
        </w:rPr>
        <w:t xml:space="preserve">OBIETTIVO TERRA - </w:t>
      </w:r>
      <w:r w:rsidR="00B353EE" w:rsidRPr="009C2E25">
        <w:rPr>
          <w:rFonts w:ascii="AR BLANCA" w:eastAsia="Arial Unicode MS" w:hAnsi="AR BLANCA" w:cs="Arial Unicode MS"/>
          <w:b/>
          <w:bCs/>
          <w:color w:val="1F4E79" w:themeColor="accent5" w:themeShade="80"/>
          <w:sz w:val="44"/>
          <w:szCs w:val="32"/>
        </w:rPr>
        <w:t>Terracotta</w:t>
      </w:r>
    </w:p>
    <w:p w14:paraId="17902C8F" w14:textId="77777777" w:rsidR="009C2E25" w:rsidRDefault="00B353EE" w:rsidP="009C2E25">
      <w:pPr>
        <w:pStyle w:val="CorpoAA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C2E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Il laboratorio mira a realizzare delle forme di terracotta (libere oppure attinenti ad un tema particolare) a partire dall'elemento originale: la terra, o meglio, la creta e l'argilla. Ne esistono varie tipologie che hanno costi e caratteristiche differenti: le informazioni più accurate riguardo l'asciugatura e soprattutto la cottura del materiale si trovano sulle indicazioni d'uso del prodotto. </w:t>
      </w:r>
    </w:p>
    <w:p w14:paraId="5D59F6C1" w14:textId="356FA816" w:rsidR="00B353EE" w:rsidRPr="009C2E25" w:rsidRDefault="00B353EE" w:rsidP="009C2E25">
      <w:pPr>
        <w:pStyle w:val="CorpoAA"/>
        <w:jc w:val="both"/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</w:pPr>
      <w:r w:rsidRPr="009C2E25">
        <w:rPr>
          <w:rFonts w:ascii="Times New Roman" w:hAnsi="Times New Roman" w:cs="Times New Roman"/>
          <w:sz w:val="24"/>
          <w:szCs w:val="24"/>
          <w:shd w:val="clear" w:color="auto" w:fill="FFFFFF"/>
        </w:rPr>
        <w:t>In un primo tempo si procede facendo creare ai ragazzi le forme con la creta fresca e l'acqua per ammorbidirla, poi dopo essere stata cotta in un qualsiasi forno elettrico a 200/250 gradi per circa 45 minuti si attende che il forno si raffreddi per estrarre i manufatti e passare alla seconda fase di pittura e decorazione. Tra un passaggio e l'altro è consigliabile lasciare asciugare la creta per circa una notte.</w:t>
      </w:r>
    </w:p>
    <w:p w14:paraId="5F5C2885" w14:textId="7FE67960" w:rsidR="00B353EE" w:rsidRDefault="00B353EE" w:rsidP="009C2E25">
      <w:pPr>
        <w:pStyle w:val="CorpoAA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C2E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Far lavorare i ragazzi a diretto contatto con questo elemento, anche sporcandosi, è il principale obiettivo di questo laboratorio al quale si associa la bellezza è la soddisfazione del creare qualcosa che abbia un senso e una forma a partire da ciò che forma e senso non ha. A questo proposito si può far riferimento al brano della genesi riguardante la creazione di Adamo. Il fuoco da consistenza alla terracotta. </w:t>
      </w:r>
    </w:p>
    <w:p w14:paraId="47CB6497" w14:textId="77777777" w:rsidR="009C2E25" w:rsidRPr="009C2E25" w:rsidRDefault="009C2E25" w:rsidP="009C2E25">
      <w:pPr>
        <w:pStyle w:val="CorpoAA"/>
        <w:jc w:val="both"/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</w:pPr>
    </w:p>
    <w:p w14:paraId="2EEB031E" w14:textId="11616E50" w:rsidR="009C2E25" w:rsidRDefault="009C2E25" w:rsidP="009C2E25">
      <w:pPr>
        <w:pStyle w:val="CorpoAA"/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 BLANCA" w:eastAsia="Arial Unicode MS" w:hAnsi="AR BLANCA" w:cs="Arial Unicode MS"/>
          <w:b/>
          <w:bCs/>
          <w:color w:val="1F4E79" w:themeColor="accent5" w:themeShade="80"/>
          <w:sz w:val="44"/>
          <w:szCs w:val="32"/>
        </w:rPr>
        <w:t xml:space="preserve">OBIETTIVO TERRA </w:t>
      </w:r>
      <w:r>
        <w:rPr>
          <w:rFonts w:ascii="AR BLANCA" w:eastAsia="Arial Unicode MS" w:hAnsi="AR BLANCA" w:cs="Arial Unicode MS"/>
          <w:b/>
          <w:bCs/>
          <w:color w:val="1F4E79" w:themeColor="accent5" w:themeShade="80"/>
          <w:sz w:val="44"/>
          <w:szCs w:val="32"/>
        </w:rPr>
        <w:t>–</w:t>
      </w:r>
      <w:r>
        <w:rPr>
          <w:rFonts w:ascii="AR BLANCA" w:eastAsia="Arial Unicode MS" w:hAnsi="AR BLANCA" w:cs="Arial Unicode MS"/>
          <w:b/>
          <w:bCs/>
          <w:color w:val="1F4E79" w:themeColor="accent5" w:themeShade="80"/>
          <w:sz w:val="44"/>
          <w:szCs w:val="32"/>
        </w:rPr>
        <w:t xml:space="preserve"> </w:t>
      </w:r>
      <w:r>
        <w:rPr>
          <w:rFonts w:ascii="AR BLANCA" w:eastAsia="Arial Unicode MS" w:hAnsi="AR BLANCA" w:cs="Arial Unicode MS"/>
          <w:b/>
          <w:bCs/>
          <w:color w:val="1F4E79" w:themeColor="accent5" w:themeShade="80"/>
          <w:sz w:val="44"/>
          <w:szCs w:val="32"/>
        </w:rPr>
        <w:t>L’orto-ratorio</w:t>
      </w:r>
    </w:p>
    <w:p w14:paraId="529ED260" w14:textId="77777777" w:rsidR="009C2E25" w:rsidRDefault="009C2E25" w:rsidP="009C2E25">
      <w:pPr>
        <w:pStyle w:val="CorpoAA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Realizziamo</w:t>
      </w:r>
      <w:r w:rsidR="00B353EE" w:rsidRPr="009C2E25">
        <w:rPr>
          <w:rFonts w:ascii="Times New Roman" w:hAnsi="Times New Roman" w:cs="Times New Roman"/>
          <w:sz w:val="24"/>
          <w:szCs w:val="24"/>
        </w:rPr>
        <w:t xml:space="preserve"> in oratorio un vero e proprio orto che i ragazzi si impegneranno a curare e custodire per tutta la durata del Cre-Grest e, volendo, anche oltre. La possibilità di realizzarlo è ovviamente collegata con la disponibilità di</w:t>
      </w:r>
      <w:r>
        <w:rPr>
          <w:rFonts w:ascii="Times New Roman" w:hAnsi="Times New Roman" w:cs="Times New Roman"/>
          <w:sz w:val="24"/>
          <w:szCs w:val="24"/>
        </w:rPr>
        <w:t xml:space="preserve"> spazio dell'oratorio, ma basta</w:t>
      </w:r>
      <w:r w:rsidR="00B353EE" w:rsidRPr="009C2E25">
        <w:rPr>
          <w:rFonts w:ascii="Times New Roman" w:hAnsi="Times New Roman" w:cs="Times New Roman"/>
          <w:sz w:val="24"/>
          <w:szCs w:val="24"/>
        </w:rPr>
        <w:t xml:space="preserve"> anche solo qualche metro quadrato e una buona organizzazione per ottenere grandi soddisfazioni e riuscire a comunicare il messaggi</w:t>
      </w:r>
      <w:r>
        <w:rPr>
          <w:rFonts w:ascii="Times New Roman" w:hAnsi="Times New Roman" w:cs="Times New Roman"/>
          <w:sz w:val="24"/>
          <w:szCs w:val="24"/>
        </w:rPr>
        <w:t>o di questo laboratorio. Gli ob</w:t>
      </w:r>
      <w:r w:rsidR="00B353EE" w:rsidRPr="009C2E25">
        <w:rPr>
          <w:rFonts w:ascii="Times New Roman" w:hAnsi="Times New Roman" w:cs="Times New Roman"/>
          <w:sz w:val="24"/>
          <w:szCs w:val="24"/>
        </w:rPr>
        <w:t xml:space="preserve">iettivi sono molteplici: trasmettere ai ragazzi l'importanza della costanza del "prendersi cura di”, </w:t>
      </w:r>
      <w:r>
        <w:rPr>
          <w:rFonts w:ascii="Times New Roman" w:hAnsi="Times New Roman" w:cs="Times New Roman"/>
          <w:sz w:val="24"/>
          <w:szCs w:val="24"/>
        </w:rPr>
        <w:t xml:space="preserve">dato che </w:t>
      </w:r>
      <w:r w:rsidR="00B353EE" w:rsidRPr="009C2E25">
        <w:rPr>
          <w:rFonts w:ascii="Times New Roman" w:hAnsi="Times New Roman" w:cs="Times New Roman"/>
          <w:sz w:val="24"/>
          <w:szCs w:val="24"/>
        </w:rPr>
        <w:t xml:space="preserve">l'orto richiede un lavoro, anche se piccolo, comunque giornaliero. Altro obiettivo è il tentare un approccio alla natura che per i ragazzi non sia solo di osservazione ma di vera e propria azione; il promuovere una collaborazione tra persone di diverse età all'interno dell'oratorio (il signore anziano o l'"esperto" che danno la loro disponibilità per seguire da vicino questa attività collaborando con i ragazzi).  </w:t>
      </w:r>
    </w:p>
    <w:p w14:paraId="198B26C9" w14:textId="0A23802F" w:rsidR="00B353EE" w:rsidRPr="009C2E25" w:rsidRDefault="00B353EE" w:rsidP="009C2E25">
      <w:pPr>
        <w:pStyle w:val="CorpoAA"/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2E25">
        <w:rPr>
          <w:rFonts w:ascii="Times New Roman" w:hAnsi="Times New Roman" w:cs="Times New Roman"/>
          <w:sz w:val="24"/>
          <w:szCs w:val="24"/>
        </w:rPr>
        <w:t>La gestione dei lavori dell'orto può essere organizzata per squadre a rotazione settimanalmente oppure quotidianamente. Dopo i primi giorni più impegnativi di preparazione del terreno e semina, l'attività richiederà un tempo di gestione limitato a circa 15 minuti al giorno che si posson</w:t>
      </w:r>
      <w:r w:rsidR="009C2E25">
        <w:rPr>
          <w:rFonts w:ascii="Times New Roman" w:hAnsi="Times New Roman" w:cs="Times New Roman"/>
          <w:sz w:val="24"/>
          <w:szCs w:val="24"/>
        </w:rPr>
        <w:t>o inserire nelle pause del Cre-G</w:t>
      </w:r>
      <w:r w:rsidRPr="009C2E25">
        <w:rPr>
          <w:rFonts w:ascii="Times New Roman" w:hAnsi="Times New Roman" w:cs="Times New Roman"/>
          <w:sz w:val="24"/>
          <w:szCs w:val="24"/>
        </w:rPr>
        <w:t>rest.</w:t>
      </w:r>
    </w:p>
    <w:p w14:paraId="0A5BABE3" w14:textId="77777777" w:rsidR="00B353EE" w:rsidRPr="009C2E25" w:rsidRDefault="00B353EE" w:rsidP="009C2E25">
      <w:pPr>
        <w:pStyle w:val="CorpoAA"/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9DDE626" w14:textId="11C6DC6A" w:rsidR="00B353EE" w:rsidRPr="009C2E25" w:rsidRDefault="00B353EE" w:rsidP="009C2E25">
      <w:pPr>
        <w:pStyle w:val="CorpoAA"/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2E25">
        <w:rPr>
          <w:rFonts w:ascii="Times New Roman" w:hAnsi="Times New Roman" w:cs="Times New Roman"/>
          <w:sz w:val="24"/>
          <w:szCs w:val="24"/>
        </w:rPr>
        <w:lastRenderedPageBreak/>
        <w:t>Suggerimenti: le piante di più facile semina e crescita nel periodo di giugno sono: lattughe, rucola e ravanelli (germogliazione dopo 1 settimana/10 giorni, raccolta dopo 3/4 settimane), carote (tempi leggermente più dilatati). Per vedere risultati più rapidi e un orto più rigoglioso si consiglia di acquistare piantine già germogliate ad esempio di lattuga, pomodori, zucchine, piselli ecc.</w:t>
      </w:r>
    </w:p>
    <w:p w14:paraId="50D332F8" w14:textId="11A85DAE" w:rsidR="00B353EE" w:rsidRDefault="00B353EE" w:rsidP="00B353EE">
      <w:pPr>
        <w:pStyle w:val="CorpoAA"/>
        <w:jc w:val="both"/>
        <w:rPr>
          <w:rFonts w:ascii="Arial" w:eastAsia="Arial" w:hAnsi="Arial" w:cs="Arial"/>
          <w:sz w:val="24"/>
          <w:szCs w:val="24"/>
        </w:rPr>
      </w:pPr>
    </w:p>
    <w:p w14:paraId="6BA9E50F" w14:textId="6B76206C" w:rsidR="00C53DB1" w:rsidRDefault="00C53DB1" w:rsidP="00C53DB1">
      <w:pPr>
        <w:pStyle w:val="CorpoAA"/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 BLANCA" w:eastAsia="Arial Unicode MS" w:hAnsi="AR BLANCA" w:cs="Arial Unicode MS"/>
          <w:b/>
          <w:bCs/>
          <w:color w:val="1F4E79" w:themeColor="accent5" w:themeShade="80"/>
          <w:sz w:val="44"/>
          <w:szCs w:val="32"/>
        </w:rPr>
        <w:t xml:space="preserve">OBIETTIVO </w:t>
      </w:r>
      <w:r>
        <w:rPr>
          <w:rFonts w:ascii="AR BLANCA" w:eastAsia="Arial Unicode MS" w:hAnsi="AR BLANCA" w:cs="Arial Unicode MS"/>
          <w:b/>
          <w:bCs/>
          <w:color w:val="1F4E79" w:themeColor="accent5" w:themeShade="80"/>
          <w:sz w:val="44"/>
          <w:szCs w:val="32"/>
        </w:rPr>
        <w:t>ARIA – L’aquilone</w:t>
      </w:r>
    </w:p>
    <w:p w14:paraId="19982F58" w14:textId="77777777" w:rsidR="00B353EE" w:rsidRPr="00C53DB1" w:rsidRDefault="00B353EE" w:rsidP="00C53DB1">
      <w:pPr>
        <w:pStyle w:val="CorpoAA"/>
        <w:jc w:val="both"/>
        <w:rPr>
          <w:rFonts w:ascii="Times New Roman" w:eastAsia="Arial" w:hAnsi="Times New Roman" w:cs="Times New Roman"/>
          <w:color w:val="333333"/>
          <w:sz w:val="24"/>
          <w:szCs w:val="24"/>
          <w:u w:color="333333"/>
          <w:shd w:val="clear" w:color="auto" w:fill="FFFFFF"/>
        </w:rPr>
      </w:pPr>
      <w:r w:rsidRPr="00C53DB1">
        <w:rPr>
          <w:rFonts w:ascii="Times New Roman" w:hAnsi="Times New Roman" w:cs="Times New Roman"/>
          <w:sz w:val="24"/>
          <w:szCs w:val="24"/>
        </w:rPr>
        <w:t>L’aria è un elemento</w:t>
      </w:r>
      <w:r w:rsidRPr="00C53DB1">
        <w:rPr>
          <w:rFonts w:ascii="Times New Roman" w:hAnsi="Times New Roman" w:cs="Times New Roman"/>
          <w:color w:val="333333"/>
          <w:sz w:val="24"/>
          <w:szCs w:val="24"/>
          <w:u w:color="333333"/>
          <w:shd w:val="clear" w:color="auto" w:fill="FFFFFF"/>
        </w:rPr>
        <w:t xml:space="preserve"> essenziale per l’essere umano e può essere sfruttata anche per giocare con semplici strumenti come ad esempio l’aquilone: è il gioco migliore per collaborare e dosare al meglio questo elemento, l’unico accorgimento è insegnare ad avvolgere in modo adeguato il filo, pena grovigli inestricabili. Piace ai piccoli ma piace moltissimo anche ai grandi.</w:t>
      </w:r>
    </w:p>
    <w:p w14:paraId="232184B3" w14:textId="77777777" w:rsidR="00C53DB1" w:rsidRPr="00D237CD" w:rsidRDefault="00C53DB1" w:rsidP="00C53D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both"/>
        <w:rPr>
          <w:rFonts w:ascii="AR BLANCA" w:hAnsi="AR BLANCA" w:cs="Times New Roman"/>
          <w:sz w:val="36"/>
          <w:szCs w:val="24"/>
        </w:rPr>
      </w:pPr>
      <w:r>
        <w:rPr>
          <w:rFonts w:ascii="AR BLANCA" w:hAnsi="AR BLANCA" w:cs="Times New Roman"/>
          <w:sz w:val="36"/>
          <w:szCs w:val="24"/>
        </w:rPr>
        <w:t>Materiale</w:t>
      </w:r>
      <w:r w:rsidRPr="00D237CD">
        <w:rPr>
          <w:rFonts w:ascii="AR BLANCA" w:hAnsi="AR BLANCA" w:cs="Times New Roman"/>
          <w:sz w:val="36"/>
          <w:szCs w:val="24"/>
        </w:rPr>
        <w:t xml:space="preserve"> per </w:t>
      </w:r>
      <w:r>
        <w:rPr>
          <w:rFonts w:ascii="AR BLANCA" w:hAnsi="AR BLANCA" w:cs="Times New Roman"/>
          <w:sz w:val="36"/>
          <w:szCs w:val="24"/>
        </w:rPr>
        <w:t>preparare la candela:</w:t>
      </w:r>
    </w:p>
    <w:p w14:paraId="4EC64C54" w14:textId="57EC92F7" w:rsidR="00B353EE" w:rsidRPr="00C53DB1" w:rsidRDefault="00C53DB1" w:rsidP="00C53DB1">
      <w:pPr>
        <w:numPr>
          <w:ilvl w:val="0"/>
          <w:numId w:val="6"/>
        </w:numPr>
        <w:spacing w:after="0"/>
        <w:jc w:val="both"/>
        <w:rPr>
          <w:rFonts w:ascii="Times New Roman" w:eastAsia="Arial" w:hAnsi="Times New Roman" w:cs="Times New Roman"/>
          <w:color w:val="333333"/>
          <w:sz w:val="24"/>
          <w:szCs w:val="24"/>
          <w:u w:color="333333"/>
        </w:rPr>
      </w:pPr>
      <w:r w:rsidRPr="00C53DB1">
        <w:rPr>
          <w:rFonts w:ascii="Times New Roman" w:hAnsi="Times New Roman" w:cs="Times New Roman"/>
          <w:color w:val="333333"/>
          <w:sz w:val="24"/>
          <w:szCs w:val="24"/>
          <w:u w:color="333333"/>
        </w:rPr>
        <w:t xml:space="preserve"> </w:t>
      </w:r>
      <w:r w:rsidR="00B353EE" w:rsidRPr="00C53DB1">
        <w:rPr>
          <w:rFonts w:ascii="Times New Roman" w:hAnsi="Times New Roman" w:cs="Times New Roman"/>
          <w:color w:val="333333"/>
          <w:sz w:val="24"/>
          <w:szCs w:val="24"/>
          <w:u w:color="333333"/>
        </w:rPr>
        <w:t>bacchette di legno: una di 40 cm e una di 60 cm</w:t>
      </w:r>
    </w:p>
    <w:p w14:paraId="286B0CA8" w14:textId="77777777" w:rsidR="00B353EE" w:rsidRPr="00C53DB1" w:rsidRDefault="00B353EE" w:rsidP="00C53DB1">
      <w:pPr>
        <w:numPr>
          <w:ilvl w:val="0"/>
          <w:numId w:val="6"/>
        </w:numPr>
        <w:spacing w:after="0"/>
        <w:jc w:val="both"/>
        <w:rPr>
          <w:rFonts w:ascii="Times New Roman" w:eastAsia="Arial" w:hAnsi="Times New Roman" w:cs="Times New Roman"/>
          <w:color w:val="333333"/>
          <w:sz w:val="24"/>
          <w:szCs w:val="24"/>
          <w:u w:color="333333"/>
        </w:rPr>
      </w:pPr>
      <w:r w:rsidRPr="00C53DB1">
        <w:rPr>
          <w:rFonts w:ascii="Times New Roman" w:hAnsi="Times New Roman" w:cs="Times New Roman"/>
          <w:color w:val="333333"/>
          <w:sz w:val="24"/>
          <w:szCs w:val="24"/>
          <w:u w:color="333333"/>
        </w:rPr>
        <w:t>scotch</w:t>
      </w:r>
    </w:p>
    <w:p w14:paraId="2DD15037" w14:textId="77777777" w:rsidR="00B353EE" w:rsidRPr="00C53DB1" w:rsidRDefault="00B353EE" w:rsidP="00C53DB1">
      <w:pPr>
        <w:numPr>
          <w:ilvl w:val="0"/>
          <w:numId w:val="6"/>
        </w:numPr>
        <w:spacing w:after="0"/>
        <w:jc w:val="both"/>
        <w:rPr>
          <w:rFonts w:ascii="Times New Roman" w:eastAsia="Arial" w:hAnsi="Times New Roman" w:cs="Times New Roman"/>
          <w:color w:val="333333"/>
          <w:sz w:val="24"/>
          <w:szCs w:val="24"/>
          <w:u w:color="333333"/>
        </w:rPr>
      </w:pPr>
      <w:r w:rsidRPr="00C53DB1">
        <w:rPr>
          <w:rFonts w:ascii="Times New Roman" w:hAnsi="Times New Roman" w:cs="Times New Roman"/>
          <w:color w:val="333333"/>
          <w:sz w:val="24"/>
          <w:szCs w:val="24"/>
          <w:u w:color="333333"/>
        </w:rPr>
        <w:t>filo di nylon o cordino sottile</w:t>
      </w:r>
    </w:p>
    <w:p w14:paraId="51FF16E3" w14:textId="77777777" w:rsidR="00B353EE" w:rsidRPr="00C53DB1" w:rsidRDefault="00B353EE" w:rsidP="00C53DB1">
      <w:pPr>
        <w:numPr>
          <w:ilvl w:val="0"/>
          <w:numId w:val="6"/>
        </w:numPr>
        <w:spacing w:after="0"/>
        <w:jc w:val="both"/>
        <w:rPr>
          <w:rFonts w:ascii="Times New Roman" w:eastAsia="Arial" w:hAnsi="Times New Roman" w:cs="Times New Roman"/>
          <w:color w:val="333333"/>
          <w:sz w:val="24"/>
          <w:szCs w:val="24"/>
          <w:u w:color="333333"/>
        </w:rPr>
      </w:pPr>
      <w:r w:rsidRPr="00C53DB1">
        <w:rPr>
          <w:rFonts w:ascii="Times New Roman" w:hAnsi="Times New Roman" w:cs="Times New Roman"/>
          <w:color w:val="333333"/>
          <w:sz w:val="24"/>
          <w:szCs w:val="24"/>
          <w:u w:color="333333"/>
        </w:rPr>
        <w:t>sacchetti di plastica riciclati</w:t>
      </w:r>
    </w:p>
    <w:p w14:paraId="421DD230" w14:textId="77777777" w:rsidR="00B353EE" w:rsidRPr="00C53DB1" w:rsidRDefault="00B353EE" w:rsidP="00C53DB1">
      <w:pPr>
        <w:numPr>
          <w:ilvl w:val="0"/>
          <w:numId w:val="6"/>
        </w:numPr>
        <w:spacing w:after="0"/>
        <w:jc w:val="both"/>
        <w:rPr>
          <w:rFonts w:ascii="Times New Roman" w:eastAsia="Arial" w:hAnsi="Times New Roman" w:cs="Times New Roman"/>
          <w:color w:val="333333"/>
          <w:sz w:val="24"/>
          <w:szCs w:val="24"/>
          <w:u w:color="333333"/>
        </w:rPr>
      </w:pPr>
      <w:r w:rsidRPr="00C53DB1">
        <w:rPr>
          <w:rFonts w:ascii="Times New Roman" w:hAnsi="Times New Roman" w:cs="Times New Roman"/>
          <w:color w:val="333333"/>
          <w:sz w:val="24"/>
          <w:szCs w:val="24"/>
          <w:u w:color="333333"/>
        </w:rPr>
        <w:t>nastro</w:t>
      </w:r>
    </w:p>
    <w:p w14:paraId="0D155F78" w14:textId="77777777" w:rsidR="00B353EE" w:rsidRPr="00C53DB1" w:rsidRDefault="00B353EE" w:rsidP="00C53DB1">
      <w:pPr>
        <w:numPr>
          <w:ilvl w:val="0"/>
          <w:numId w:val="6"/>
        </w:numPr>
        <w:spacing w:after="0"/>
        <w:jc w:val="both"/>
        <w:rPr>
          <w:rFonts w:ascii="Times New Roman" w:eastAsia="Arial" w:hAnsi="Times New Roman" w:cs="Times New Roman"/>
          <w:color w:val="333333"/>
          <w:sz w:val="24"/>
          <w:szCs w:val="24"/>
          <w:u w:color="333333"/>
        </w:rPr>
      </w:pPr>
      <w:r w:rsidRPr="00C53DB1">
        <w:rPr>
          <w:rFonts w:ascii="Times New Roman" w:hAnsi="Times New Roman" w:cs="Times New Roman"/>
          <w:color w:val="333333"/>
          <w:sz w:val="24"/>
          <w:szCs w:val="24"/>
          <w:u w:color="333333"/>
        </w:rPr>
        <w:t>pezzetti di carta</w:t>
      </w:r>
    </w:p>
    <w:p w14:paraId="431B8A83" w14:textId="77777777" w:rsidR="00C53DB1" w:rsidRDefault="00C53DB1" w:rsidP="00C53D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u w:color="333333"/>
        </w:rPr>
      </w:pPr>
    </w:p>
    <w:p w14:paraId="61941BEF" w14:textId="77777777" w:rsidR="00C53DB1" w:rsidRPr="009C2E25" w:rsidRDefault="00C53DB1" w:rsidP="00C53D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both"/>
        <w:rPr>
          <w:rFonts w:ascii="AR BLANCA" w:hAnsi="AR BLANCA" w:cs="Times New Roman"/>
          <w:sz w:val="36"/>
          <w:szCs w:val="24"/>
        </w:rPr>
      </w:pPr>
      <w:r w:rsidRPr="009C2E25">
        <w:rPr>
          <w:rFonts w:ascii="AR BLANCA" w:hAnsi="AR BLANCA" w:cs="Times New Roman"/>
          <w:sz w:val="36"/>
          <w:szCs w:val="24"/>
        </w:rPr>
        <w:t>Proce</w:t>
      </w:r>
      <w:r>
        <w:rPr>
          <w:rFonts w:ascii="AR BLANCA" w:hAnsi="AR BLANCA" w:cs="Times New Roman"/>
          <w:sz w:val="36"/>
          <w:szCs w:val="24"/>
        </w:rPr>
        <w:t>dimento</w:t>
      </w:r>
    </w:p>
    <w:p w14:paraId="07FC44E1" w14:textId="3D16AA2E" w:rsidR="00B353EE" w:rsidRPr="00C53DB1" w:rsidRDefault="00B353EE" w:rsidP="00C53D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eastAsia="Arial" w:hAnsi="Times New Roman" w:cs="Times New Roman"/>
          <w:color w:val="333333"/>
          <w:sz w:val="24"/>
          <w:szCs w:val="24"/>
          <w:u w:color="333333"/>
        </w:rPr>
      </w:pPr>
      <w:r w:rsidRPr="00C53DB1">
        <w:rPr>
          <w:rFonts w:ascii="Times New Roman" w:hAnsi="Times New Roman" w:cs="Times New Roman"/>
          <w:color w:val="333333"/>
          <w:sz w:val="24"/>
          <w:szCs w:val="24"/>
          <w:u w:color="333333"/>
        </w:rPr>
        <w:t>Per prima cosa</w:t>
      </w:r>
      <w:r w:rsidR="00C53DB1">
        <w:rPr>
          <w:rFonts w:ascii="Times New Roman" w:hAnsi="Times New Roman" w:cs="Times New Roman"/>
          <w:color w:val="333333"/>
          <w:sz w:val="24"/>
          <w:szCs w:val="24"/>
          <w:u w:color="333333"/>
        </w:rPr>
        <w:t>,</w:t>
      </w:r>
      <w:r w:rsidRPr="00C53DB1">
        <w:rPr>
          <w:rFonts w:ascii="Times New Roman" w:hAnsi="Times New Roman" w:cs="Times New Roman"/>
          <w:color w:val="333333"/>
          <w:sz w:val="24"/>
          <w:szCs w:val="24"/>
          <w:u w:color="333333"/>
        </w:rPr>
        <w:t xml:space="preserve"> </w:t>
      </w:r>
      <w:r w:rsidR="00C53DB1">
        <w:rPr>
          <w:rFonts w:ascii="Times New Roman" w:hAnsi="Times New Roman" w:cs="Times New Roman"/>
          <w:color w:val="333333"/>
          <w:sz w:val="24"/>
          <w:szCs w:val="24"/>
          <w:u w:color="333333"/>
        </w:rPr>
        <w:t>preparare le bacchette: ne servono 2 lunghe</w:t>
      </w:r>
      <w:r w:rsidRPr="00C53DB1">
        <w:rPr>
          <w:rFonts w:ascii="Times New Roman" w:hAnsi="Times New Roman" w:cs="Times New Roman"/>
          <w:color w:val="333333"/>
          <w:sz w:val="24"/>
          <w:szCs w:val="24"/>
          <w:u w:color="333333"/>
        </w:rPr>
        <w:t>, 1 medi</w:t>
      </w:r>
      <w:r w:rsidR="00C53DB1">
        <w:rPr>
          <w:rFonts w:ascii="Times New Roman" w:hAnsi="Times New Roman" w:cs="Times New Roman"/>
          <w:color w:val="333333"/>
          <w:sz w:val="24"/>
          <w:szCs w:val="24"/>
          <w:u w:color="333333"/>
        </w:rPr>
        <w:t>a e 2 piccole</w:t>
      </w:r>
      <w:r w:rsidRPr="00C53DB1">
        <w:rPr>
          <w:rFonts w:ascii="Times New Roman" w:hAnsi="Times New Roman" w:cs="Times New Roman"/>
          <w:color w:val="333333"/>
          <w:sz w:val="24"/>
          <w:szCs w:val="24"/>
          <w:u w:color="333333"/>
        </w:rPr>
        <w:t>.</w:t>
      </w:r>
    </w:p>
    <w:p w14:paraId="1F60CB8F" w14:textId="564345CD" w:rsidR="00C11084" w:rsidRDefault="00C53DB1" w:rsidP="00C53D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u w:color="333333"/>
        </w:rPr>
      </w:pPr>
      <w:r>
        <w:rPr>
          <w:rFonts w:ascii="Times New Roman" w:hAnsi="Times New Roman" w:cs="Times New Roman"/>
          <w:color w:val="333333"/>
          <w:sz w:val="24"/>
          <w:szCs w:val="24"/>
          <w:u w:color="333333"/>
        </w:rPr>
        <w:t>Unire le bacchette medie e quella grande, tenendole ben ferme</w:t>
      </w:r>
      <w:r w:rsidR="00C11084">
        <w:rPr>
          <w:rFonts w:ascii="Times New Roman" w:hAnsi="Times New Roman" w:cs="Times New Roman"/>
          <w:color w:val="333333"/>
          <w:sz w:val="24"/>
          <w:szCs w:val="24"/>
          <w:u w:color="333333"/>
        </w:rPr>
        <w:t xml:space="preserve"> con le due bacchette piccole, formando u</w:t>
      </w:r>
      <w:r w:rsidR="00B353EE" w:rsidRPr="00C53DB1">
        <w:rPr>
          <w:rFonts w:ascii="Times New Roman" w:hAnsi="Times New Roman" w:cs="Times New Roman"/>
          <w:color w:val="333333"/>
          <w:sz w:val="24"/>
          <w:szCs w:val="24"/>
          <w:u w:color="333333"/>
        </w:rPr>
        <w:t>n incrocio</w:t>
      </w:r>
      <w:r w:rsidR="00C11084">
        <w:rPr>
          <w:rFonts w:ascii="Times New Roman" w:hAnsi="Times New Roman" w:cs="Times New Roman"/>
          <w:color w:val="333333"/>
          <w:sz w:val="24"/>
          <w:szCs w:val="24"/>
          <w:u w:color="333333"/>
        </w:rPr>
        <w:t xml:space="preserve"> con la bacchetta restante e fissandole per bene con il nastro adesivo, perché siano resistenti al vento.</w:t>
      </w:r>
    </w:p>
    <w:p w14:paraId="6DD9A050" w14:textId="77777777" w:rsidR="00C11084" w:rsidRPr="00C53DB1" w:rsidRDefault="00C11084" w:rsidP="00C53D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eastAsia="Arial" w:hAnsi="Times New Roman" w:cs="Times New Roman"/>
          <w:color w:val="333333"/>
          <w:sz w:val="24"/>
          <w:szCs w:val="24"/>
          <w:u w:color="333333"/>
        </w:rPr>
      </w:pPr>
    </w:p>
    <w:p w14:paraId="6ACAD1F4" w14:textId="77777777" w:rsidR="00C11084" w:rsidRDefault="00B353EE" w:rsidP="00C53D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u w:color="333333"/>
        </w:rPr>
      </w:pPr>
      <w:r w:rsidRPr="00C53DB1">
        <w:rPr>
          <w:rFonts w:ascii="Times New Roman" w:eastAsia="Arial" w:hAnsi="Times New Roman" w:cs="Times New Roman"/>
          <w:noProof/>
          <w:color w:val="333333"/>
          <w:sz w:val="24"/>
          <w:szCs w:val="24"/>
          <w:u w:color="333333"/>
        </w:rPr>
        <w:drawing>
          <wp:inline distT="0" distB="0" distL="0" distR="0" wp14:anchorId="4FEED54E" wp14:editId="1879E841">
            <wp:extent cx="2639888" cy="1762125"/>
            <wp:effectExtent l="0" t="0" r="0" b="0"/>
            <wp:docPr id="1073741825" name="officeArt object" descr="http://www.mammafelice.it/img/09/07/aquilone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jpeg" descr="http://www.mammafelice.it/img/09/07/aquilone02.jpg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9888" cy="176212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 w:rsidRPr="00C53DB1">
        <w:rPr>
          <w:rFonts w:ascii="Times New Roman" w:eastAsia="Arial Unicode MS" w:hAnsi="Times New Roman" w:cs="Times New Roman"/>
          <w:color w:val="333333"/>
          <w:sz w:val="24"/>
          <w:szCs w:val="24"/>
          <w:u w:color="333333"/>
        </w:rPr>
        <w:br/>
      </w:r>
    </w:p>
    <w:p w14:paraId="5DE0E8D8" w14:textId="2B0498C7" w:rsidR="00B353EE" w:rsidRPr="00C11084" w:rsidRDefault="00B353EE" w:rsidP="00C53D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u w:color="333333"/>
        </w:rPr>
      </w:pPr>
      <w:r w:rsidRPr="00C53DB1">
        <w:rPr>
          <w:rFonts w:ascii="Times New Roman" w:hAnsi="Times New Roman" w:cs="Times New Roman"/>
          <w:color w:val="333333"/>
          <w:sz w:val="24"/>
          <w:szCs w:val="24"/>
          <w:u w:color="333333"/>
        </w:rPr>
        <w:t xml:space="preserve">Per rendere la struttura ancora più solida, </w:t>
      </w:r>
      <w:r w:rsidR="00C11084">
        <w:rPr>
          <w:rFonts w:ascii="Times New Roman" w:hAnsi="Times New Roman" w:cs="Times New Roman"/>
          <w:color w:val="333333"/>
          <w:sz w:val="24"/>
          <w:szCs w:val="24"/>
          <w:u w:color="333333"/>
        </w:rPr>
        <w:t xml:space="preserve">prendere nastri di plastica (quelli dei sacchi dell’immondizia) e contornare </w:t>
      </w:r>
      <w:r w:rsidRPr="00C53DB1">
        <w:rPr>
          <w:rFonts w:ascii="Times New Roman" w:hAnsi="Times New Roman" w:cs="Times New Roman"/>
          <w:color w:val="333333"/>
          <w:sz w:val="24"/>
          <w:szCs w:val="24"/>
          <w:u w:color="333333"/>
        </w:rPr>
        <w:t xml:space="preserve">il bordo del rombo così </w:t>
      </w:r>
      <w:r w:rsidR="00C11084">
        <w:rPr>
          <w:rFonts w:ascii="Times New Roman" w:hAnsi="Times New Roman" w:cs="Times New Roman"/>
          <w:color w:val="333333"/>
          <w:sz w:val="24"/>
          <w:szCs w:val="24"/>
          <w:u w:color="333333"/>
        </w:rPr>
        <w:t xml:space="preserve">ottenuto. </w:t>
      </w:r>
      <w:r w:rsidRPr="00C53DB1">
        <w:rPr>
          <w:rFonts w:ascii="Times New Roman" w:hAnsi="Times New Roman" w:cs="Times New Roman"/>
          <w:color w:val="333333"/>
          <w:sz w:val="24"/>
          <w:szCs w:val="24"/>
          <w:u w:color="333333"/>
        </w:rPr>
        <w:t>Per fare in mod</w:t>
      </w:r>
      <w:r w:rsidR="00C11084">
        <w:rPr>
          <w:rFonts w:ascii="Times New Roman" w:hAnsi="Times New Roman" w:cs="Times New Roman"/>
          <w:color w:val="333333"/>
          <w:sz w:val="24"/>
          <w:szCs w:val="24"/>
          <w:u w:color="333333"/>
        </w:rPr>
        <w:t>o che il nastrino non scivoli</w:t>
      </w:r>
      <w:r w:rsidRPr="00C53DB1">
        <w:rPr>
          <w:rFonts w:ascii="Times New Roman" w:hAnsi="Times New Roman" w:cs="Times New Roman"/>
          <w:color w:val="333333"/>
          <w:sz w:val="24"/>
          <w:szCs w:val="24"/>
          <w:u w:color="333333"/>
        </w:rPr>
        <w:t xml:space="preserve"> via, </w:t>
      </w:r>
      <w:r w:rsidR="00C11084">
        <w:rPr>
          <w:rFonts w:ascii="Times New Roman" w:hAnsi="Times New Roman" w:cs="Times New Roman"/>
          <w:color w:val="333333"/>
          <w:sz w:val="24"/>
          <w:szCs w:val="24"/>
          <w:u w:color="333333"/>
        </w:rPr>
        <w:t>incidere</w:t>
      </w:r>
      <w:r w:rsidRPr="00C53DB1">
        <w:rPr>
          <w:rFonts w:ascii="Times New Roman" w:hAnsi="Times New Roman" w:cs="Times New Roman"/>
          <w:color w:val="333333"/>
          <w:sz w:val="24"/>
          <w:szCs w:val="24"/>
          <w:u w:color="333333"/>
        </w:rPr>
        <w:t xml:space="preserve"> leggermente le estremità dei bastoncini, infilandovi saldamente il nastro </w:t>
      </w:r>
      <w:r w:rsidR="00C11084">
        <w:rPr>
          <w:rFonts w:ascii="Times New Roman" w:hAnsi="Times New Roman" w:cs="Times New Roman"/>
          <w:color w:val="333333"/>
          <w:sz w:val="24"/>
          <w:szCs w:val="24"/>
          <w:u w:color="333333"/>
        </w:rPr>
        <w:t>nel</w:t>
      </w:r>
      <w:r w:rsidRPr="00C53DB1">
        <w:rPr>
          <w:rFonts w:ascii="Times New Roman" w:hAnsi="Times New Roman" w:cs="Times New Roman"/>
          <w:color w:val="333333"/>
          <w:sz w:val="24"/>
          <w:szCs w:val="24"/>
          <w:u w:color="333333"/>
        </w:rPr>
        <w:t xml:space="preserve"> mezzo.</w:t>
      </w:r>
    </w:p>
    <w:p w14:paraId="5CEE9792" w14:textId="77777777" w:rsidR="00C11084" w:rsidRDefault="00B353EE" w:rsidP="00C53D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u w:color="333333"/>
        </w:rPr>
      </w:pPr>
      <w:r w:rsidRPr="00C53DB1">
        <w:rPr>
          <w:rFonts w:ascii="Times New Roman" w:eastAsia="Arial" w:hAnsi="Times New Roman" w:cs="Times New Roman"/>
          <w:noProof/>
          <w:color w:val="333333"/>
          <w:sz w:val="24"/>
          <w:szCs w:val="24"/>
          <w:u w:color="333333"/>
        </w:rPr>
        <w:lastRenderedPageBreak/>
        <w:drawing>
          <wp:inline distT="0" distB="0" distL="0" distR="0" wp14:anchorId="17CFD411" wp14:editId="1B074A79">
            <wp:extent cx="2619375" cy="1748431"/>
            <wp:effectExtent l="0" t="0" r="0" b="0"/>
            <wp:docPr id="1073741826" name="officeArt object" descr="http://www.mammafelice.it/img/09/07/aquilone0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mage2.jpeg" descr="http://www.mammafelice.it/img/09/07/aquilone03.jpg"/>
                    <pic:cNvPicPr>
                      <a:picLocks noChangeAspect="1"/>
                    </pic:cNvPicPr>
                  </pic:nvPicPr>
                  <pic:blipFill>
                    <a:blip r:embed="rId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4843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 w:rsidRPr="00C53DB1">
        <w:rPr>
          <w:rFonts w:ascii="Times New Roman" w:eastAsia="Arial Unicode MS" w:hAnsi="Times New Roman" w:cs="Times New Roman"/>
          <w:color w:val="333333"/>
          <w:sz w:val="24"/>
          <w:szCs w:val="24"/>
          <w:u w:color="333333"/>
        </w:rPr>
        <w:br/>
      </w:r>
    </w:p>
    <w:p w14:paraId="73C4BFF5" w14:textId="7539DECA" w:rsidR="00C11084" w:rsidRDefault="00C11084" w:rsidP="00C53D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u w:color="333333"/>
        </w:rPr>
      </w:pPr>
      <w:r>
        <w:rPr>
          <w:rFonts w:ascii="Times New Roman" w:hAnsi="Times New Roman" w:cs="Times New Roman"/>
          <w:color w:val="333333"/>
          <w:sz w:val="24"/>
          <w:szCs w:val="24"/>
          <w:u w:color="333333"/>
        </w:rPr>
        <w:t>Procedere e ricoprire</w:t>
      </w:r>
      <w:r w:rsidR="00B353EE" w:rsidRPr="00C53DB1">
        <w:rPr>
          <w:rFonts w:ascii="Times New Roman" w:hAnsi="Times New Roman" w:cs="Times New Roman"/>
          <w:color w:val="333333"/>
          <w:sz w:val="24"/>
          <w:szCs w:val="24"/>
          <w:u w:color="333333"/>
        </w:rPr>
        <w:t xml:space="preserve"> la struttura con i sacchetti di plastica da riciclare. </w:t>
      </w:r>
    </w:p>
    <w:p w14:paraId="18519704" w14:textId="74B10AAF" w:rsidR="00B353EE" w:rsidRDefault="00C11084" w:rsidP="00C53D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u w:color="333333"/>
        </w:rPr>
      </w:pPr>
      <w:r>
        <w:rPr>
          <w:rFonts w:ascii="Times New Roman" w:hAnsi="Times New Roman" w:cs="Times New Roman"/>
          <w:color w:val="333333"/>
          <w:sz w:val="24"/>
          <w:szCs w:val="24"/>
          <w:u w:color="333333"/>
        </w:rPr>
        <w:t>Fissare con il nastro adesivo, tenendo il sacchetto ben teso</w:t>
      </w:r>
      <w:r w:rsidR="00B353EE" w:rsidRPr="00C53DB1">
        <w:rPr>
          <w:rFonts w:ascii="Times New Roman" w:hAnsi="Times New Roman" w:cs="Times New Roman"/>
          <w:color w:val="333333"/>
          <w:sz w:val="24"/>
          <w:szCs w:val="24"/>
          <w:u w:color="333333"/>
        </w:rPr>
        <w:t xml:space="preserve"> e facendolo aderire alla struttura.</w:t>
      </w:r>
    </w:p>
    <w:p w14:paraId="46F3C06D" w14:textId="12CEBC1E" w:rsidR="00C11084" w:rsidRDefault="00C11084" w:rsidP="00C53D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u w:color="333333"/>
        </w:rPr>
      </w:pPr>
    </w:p>
    <w:p w14:paraId="2013911C" w14:textId="77777777" w:rsidR="00C11084" w:rsidRPr="00C11084" w:rsidRDefault="00C11084" w:rsidP="00C53D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u w:color="333333"/>
        </w:rPr>
      </w:pPr>
    </w:p>
    <w:p w14:paraId="7E8C063B" w14:textId="77777777" w:rsidR="00C11084" w:rsidRDefault="00B353EE" w:rsidP="00C53D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u w:color="333333"/>
        </w:rPr>
      </w:pPr>
      <w:r w:rsidRPr="00C53DB1">
        <w:rPr>
          <w:rFonts w:ascii="Times New Roman" w:eastAsia="Arial" w:hAnsi="Times New Roman" w:cs="Times New Roman"/>
          <w:noProof/>
          <w:color w:val="333333"/>
          <w:sz w:val="24"/>
          <w:szCs w:val="24"/>
          <w:u w:color="333333"/>
        </w:rPr>
        <w:drawing>
          <wp:inline distT="0" distB="0" distL="0" distR="0" wp14:anchorId="01C0C393" wp14:editId="5B1B9A0B">
            <wp:extent cx="2571750" cy="1716643"/>
            <wp:effectExtent l="0" t="0" r="0" b="0"/>
            <wp:docPr id="1073741827" name="officeArt object" descr="http://www.mammafelice.it/img/09/07/aquilone0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image3.jpeg" descr="http://www.mammafelice.it/img/09/07/aquilone04.jpg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71664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 w:rsidRPr="00C53DB1">
        <w:rPr>
          <w:rFonts w:ascii="Times New Roman" w:eastAsia="Arial Unicode MS" w:hAnsi="Times New Roman" w:cs="Times New Roman"/>
          <w:color w:val="333333"/>
          <w:sz w:val="24"/>
          <w:szCs w:val="24"/>
          <w:u w:color="333333"/>
        </w:rPr>
        <w:br/>
      </w:r>
    </w:p>
    <w:p w14:paraId="4B3B6F3E" w14:textId="77777777" w:rsidR="00C11084" w:rsidRDefault="00C11084" w:rsidP="00C53D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u w:color="333333"/>
        </w:rPr>
      </w:pPr>
      <w:r>
        <w:rPr>
          <w:rFonts w:ascii="Times New Roman" w:hAnsi="Times New Roman" w:cs="Times New Roman"/>
          <w:color w:val="333333"/>
          <w:sz w:val="24"/>
          <w:szCs w:val="24"/>
          <w:u w:color="333333"/>
        </w:rPr>
        <w:t>Applicare infine</w:t>
      </w:r>
      <w:r w:rsidR="00B353EE" w:rsidRPr="00C53DB1">
        <w:rPr>
          <w:rFonts w:ascii="Times New Roman" w:hAnsi="Times New Roman" w:cs="Times New Roman"/>
          <w:color w:val="333333"/>
          <w:sz w:val="24"/>
          <w:szCs w:val="24"/>
          <w:u w:color="333333"/>
        </w:rPr>
        <w:t xml:space="preserve"> la coda, attaccando delle farfalline di carta ad un nastro che pende dall’estremità dell’aquilone. </w:t>
      </w:r>
    </w:p>
    <w:p w14:paraId="64D4F2C5" w14:textId="24E6C2B6" w:rsidR="00B353EE" w:rsidRDefault="00B353EE" w:rsidP="00C53D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u w:color="333333"/>
        </w:rPr>
      </w:pPr>
      <w:r w:rsidRPr="00C53DB1">
        <w:rPr>
          <w:rFonts w:ascii="Times New Roman" w:hAnsi="Times New Roman" w:cs="Times New Roman"/>
          <w:color w:val="333333"/>
          <w:sz w:val="24"/>
          <w:szCs w:val="24"/>
          <w:u w:color="333333"/>
        </w:rPr>
        <w:t xml:space="preserve">Per farlo volare, </w:t>
      </w:r>
      <w:r w:rsidR="00C11084">
        <w:rPr>
          <w:rFonts w:ascii="Times New Roman" w:hAnsi="Times New Roman" w:cs="Times New Roman"/>
          <w:color w:val="333333"/>
          <w:sz w:val="24"/>
          <w:szCs w:val="24"/>
          <w:u w:color="333333"/>
        </w:rPr>
        <w:t>legare</w:t>
      </w:r>
      <w:r w:rsidRPr="00C53DB1">
        <w:rPr>
          <w:rFonts w:ascii="Times New Roman" w:hAnsi="Times New Roman" w:cs="Times New Roman"/>
          <w:color w:val="333333"/>
          <w:sz w:val="24"/>
          <w:szCs w:val="24"/>
          <w:u w:color="333333"/>
        </w:rPr>
        <w:t xml:space="preserve"> il filo al centro della struttura, facendo due nodi: uno sopra e uno sotto alla parte centrale, quella dove sono presenti le bacchette piccole</w:t>
      </w:r>
      <w:r w:rsidR="00C11084">
        <w:rPr>
          <w:rFonts w:ascii="Times New Roman" w:hAnsi="Times New Roman" w:cs="Times New Roman"/>
          <w:color w:val="333333"/>
          <w:sz w:val="24"/>
          <w:szCs w:val="24"/>
          <w:u w:color="333333"/>
        </w:rPr>
        <w:t xml:space="preserve"> per bilanciare al meglio il peso.</w:t>
      </w:r>
    </w:p>
    <w:p w14:paraId="43C888DF" w14:textId="77777777" w:rsidR="00C11084" w:rsidRPr="00C53DB1" w:rsidRDefault="00C11084" w:rsidP="00C53D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eastAsia="Arial" w:hAnsi="Times New Roman" w:cs="Times New Roman"/>
          <w:color w:val="333333"/>
          <w:sz w:val="24"/>
          <w:szCs w:val="24"/>
          <w:u w:color="333333"/>
        </w:rPr>
      </w:pPr>
      <w:bookmarkStart w:id="0" w:name="_GoBack"/>
      <w:bookmarkEnd w:id="0"/>
    </w:p>
    <w:p w14:paraId="58726295" w14:textId="77777777" w:rsidR="00B353EE" w:rsidRPr="00C53DB1" w:rsidRDefault="00B353EE" w:rsidP="00C53D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/>
        <w:jc w:val="both"/>
        <w:rPr>
          <w:rFonts w:ascii="Times New Roman" w:eastAsia="Arial" w:hAnsi="Times New Roman" w:cs="Times New Roman"/>
          <w:color w:val="333333"/>
          <w:sz w:val="24"/>
          <w:szCs w:val="24"/>
          <w:u w:color="333333"/>
        </w:rPr>
      </w:pPr>
      <w:r w:rsidRPr="00C53DB1">
        <w:rPr>
          <w:rFonts w:ascii="Times New Roman" w:eastAsia="Arial" w:hAnsi="Times New Roman" w:cs="Times New Roman"/>
          <w:noProof/>
          <w:color w:val="333333"/>
          <w:sz w:val="24"/>
          <w:szCs w:val="24"/>
          <w:u w:color="333333"/>
        </w:rPr>
        <w:drawing>
          <wp:inline distT="0" distB="0" distL="0" distR="0" wp14:anchorId="4CF18851" wp14:editId="6907609E">
            <wp:extent cx="2725506" cy="1819275"/>
            <wp:effectExtent l="0" t="0" r="0" b="0"/>
            <wp:docPr id="1073741828" name="officeArt object" descr="http://www.mammafelice.it/img/09/07/aquilone0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8" name="image4.jpeg" descr="http://www.mammafelice.it/img/09/07/aquilone05.jpg"/>
                    <pic:cNvPicPr>
                      <a:picLocks noChangeAspect="1"/>
                    </pic:cNvPicPr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5506" cy="181927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373CC100" w14:textId="77777777" w:rsidR="00B353EE" w:rsidRDefault="00B353EE" w:rsidP="00B353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14:paraId="30C4F2CB" w14:textId="77777777" w:rsidR="00B353EE" w:rsidRDefault="00B353EE" w:rsidP="00B353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both"/>
        <w:rPr>
          <w:b/>
          <w:bCs/>
          <w:sz w:val="24"/>
          <w:szCs w:val="24"/>
        </w:rPr>
      </w:pPr>
    </w:p>
    <w:p w14:paraId="0EA32EC4" w14:textId="77777777" w:rsidR="00B353EE" w:rsidRDefault="00B353EE" w:rsidP="00B353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both"/>
        <w:rPr>
          <w:b/>
          <w:bCs/>
          <w:sz w:val="24"/>
          <w:szCs w:val="24"/>
          <w:shd w:val="clear" w:color="auto" w:fill="FFFFFF"/>
        </w:rPr>
      </w:pPr>
    </w:p>
    <w:p w14:paraId="2545C097" w14:textId="77777777" w:rsidR="00B353EE" w:rsidRDefault="00B353EE" w:rsidP="00B353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210" w:line="240" w:lineRule="auto"/>
      </w:pPr>
    </w:p>
    <w:p w14:paraId="7FFA1AD9" w14:textId="77777777" w:rsidR="002A7A20" w:rsidRDefault="002A7A20"/>
    <w:sectPr w:rsidR="002A7A2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 BLANCA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405F2"/>
    <w:multiLevelType w:val="hybridMultilevel"/>
    <w:tmpl w:val="79B202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EC4192"/>
    <w:multiLevelType w:val="hybridMultilevel"/>
    <w:tmpl w:val="661C9E12"/>
    <w:numStyleLink w:val="Numerato"/>
  </w:abstractNum>
  <w:abstractNum w:abstractNumId="2" w15:restartNumberingAfterBreak="0">
    <w:nsid w:val="3176359E"/>
    <w:multiLevelType w:val="hybridMultilevel"/>
    <w:tmpl w:val="661C9E12"/>
    <w:styleLink w:val="Numerato"/>
    <w:lvl w:ilvl="0" w:tplc="7FD823CC">
      <w:start w:val="1"/>
      <w:numFmt w:val="decimal"/>
      <w:lvlText w:val="%1."/>
      <w:lvlJc w:val="left"/>
      <w:pPr>
        <w:ind w:left="3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45685A8">
      <w:start w:val="1"/>
      <w:numFmt w:val="decimal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322FB90">
      <w:start w:val="1"/>
      <w:numFmt w:val="decimal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7300DEA">
      <w:start w:val="1"/>
      <w:numFmt w:val="decimal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51491AC">
      <w:start w:val="1"/>
      <w:numFmt w:val="decimal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95EAC62">
      <w:start w:val="1"/>
      <w:numFmt w:val="decimal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BC090AA">
      <w:start w:val="1"/>
      <w:numFmt w:val="decimal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E4637EC">
      <w:start w:val="1"/>
      <w:numFmt w:val="decimal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1AF6BE">
      <w:start w:val="1"/>
      <w:numFmt w:val="decimal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66D3881"/>
    <w:multiLevelType w:val="hybridMultilevel"/>
    <w:tmpl w:val="DB8AEF7E"/>
    <w:styleLink w:val="Stileimportato2"/>
    <w:lvl w:ilvl="0" w:tplc="63784AD2">
      <w:start w:val="1"/>
      <w:numFmt w:val="bullet"/>
      <w:lvlText w:val="•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AC39D2">
      <w:start w:val="1"/>
      <w:numFmt w:val="bullet"/>
      <w:lvlText w:val="o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61C4160">
      <w:start w:val="1"/>
      <w:numFmt w:val="bullet"/>
      <w:lvlText w:val="▪"/>
      <w:lvlJc w:val="left"/>
      <w:pPr>
        <w:tabs>
          <w:tab w:val="left" w:pos="72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1A6221C">
      <w:start w:val="1"/>
      <w:numFmt w:val="bullet"/>
      <w:lvlText w:val="▪"/>
      <w:lvlJc w:val="left"/>
      <w:pPr>
        <w:tabs>
          <w:tab w:val="left" w:pos="720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7A0B41C">
      <w:start w:val="1"/>
      <w:numFmt w:val="bullet"/>
      <w:lvlText w:val="▪"/>
      <w:lvlJc w:val="left"/>
      <w:pPr>
        <w:tabs>
          <w:tab w:val="left" w:pos="720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E0E2700">
      <w:start w:val="1"/>
      <w:numFmt w:val="bullet"/>
      <w:lvlText w:val="▪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DFEF964">
      <w:start w:val="1"/>
      <w:numFmt w:val="bullet"/>
      <w:lvlText w:val="▪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E56C6BC">
      <w:start w:val="1"/>
      <w:numFmt w:val="bullet"/>
      <w:lvlText w:val="▪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58ECBD8">
      <w:start w:val="1"/>
      <w:numFmt w:val="bullet"/>
      <w:lvlText w:val="▪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132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377F3566"/>
    <w:multiLevelType w:val="hybridMultilevel"/>
    <w:tmpl w:val="8FF89F2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44715"/>
    <w:multiLevelType w:val="hybridMultilevel"/>
    <w:tmpl w:val="DB8AEF7E"/>
    <w:numStyleLink w:val="Stileimportato2"/>
  </w:abstractNum>
  <w:abstractNum w:abstractNumId="6" w15:restartNumberingAfterBreak="0">
    <w:nsid w:val="49381CB9"/>
    <w:multiLevelType w:val="hybridMultilevel"/>
    <w:tmpl w:val="19A8A234"/>
    <w:styleLink w:val="Stileimportato1"/>
    <w:lvl w:ilvl="0" w:tplc="2AA8F870">
      <w:start w:val="1"/>
      <w:numFmt w:val="bullet"/>
      <w:lvlText w:val="•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E36858C">
      <w:start w:val="1"/>
      <w:numFmt w:val="bullet"/>
      <w:lvlText w:val="o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B0EFBD4">
      <w:start w:val="1"/>
      <w:numFmt w:val="bullet"/>
      <w:lvlText w:val="▪"/>
      <w:lvlJc w:val="left"/>
      <w:pPr>
        <w:tabs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B003E4">
      <w:start w:val="1"/>
      <w:numFmt w:val="bullet"/>
      <w:lvlText w:val="•"/>
      <w:lvlJc w:val="left"/>
      <w:pPr>
        <w:tabs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D561D4C">
      <w:start w:val="1"/>
      <w:numFmt w:val="bullet"/>
      <w:lvlText w:val="o"/>
      <w:lvlJc w:val="left"/>
      <w:pPr>
        <w:tabs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202EBD0">
      <w:start w:val="1"/>
      <w:numFmt w:val="bullet"/>
      <w:lvlText w:val="▪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AE83EA">
      <w:start w:val="1"/>
      <w:numFmt w:val="bullet"/>
      <w:lvlText w:val="•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B0745E">
      <w:start w:val="1"/>
      <w:numFmt w:val="bullet"/>
      <w:lvlText w:val="o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132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9E267E2">
      <w:start w:val="1"/>
      <w:numFmt w:val="bullet"/>
      <w:lvlText w:val="▪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132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6B6E225F"/>
    <w:multiLevelType w:val="hybridMultilevel"/>
    <w:tmpl w:val="19A8A234"/>
    <w:numStyleLink w:val="Stileimportato1"/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3EE"/>
    <w:rsid w:val="000C49AC"/>
    <w:rsid w:val="00183805"/>
    <w:rsid w:val="002A7A20"/>
    <w:rsid w:val="007E62AE"/>
    <w:rsid w:val="009C2E25"/>
    <w:rsid w:val="00B353EE"/>
    <w:rsid w:val="00C11084"/>
    <w:rsid w:val="00C53DB1"/>
    <w:rsid w:val="00D237CD"/>
    <w:rsid w:val="00DB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49E0A"/>
  <w15:chartTrackingRefBased/>
  <w15:docId w15:val="{7D1B6CB2-B1C7-435F-B603-21249363D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e">
    <w:name w:val="Normal"/>
    <w:rsid w:val="00B353EE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it-IT"/>
    </w:rPr>
  </w:style>
  <w:style w:type="paragraph" w:styleId="Titolo3">
    <w:name w:val="heading 3"/>
    <w:link w:val="Titolo3Carattere"/>
    <w:rsid w:val="00B353EE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00" w:after="200" w:line="276" w:lineRule="auto"/>
      <w:outlineLvl w:val="2"/>
    </w:pPr>
    <w:rPr>
      <w:rFonts w:ascii="Cambria" w:eastAsia="Cambria" w:hAnsi="Cambria" w:cs="Cambria"/>
      <w:b/>
      <w:bCs/>
      <w:color w:val="4F81BD"/>
      <w:u w:color="4F81BD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B353EE"/>
    <w:rPr>
      <w:rFonts w:ascii="Cambria" w:eastAsia="Cambria" w:hAnsi="Cambria" w:cs="Cambria"/>
      <w:b/>
      <w:bCs/>
      <w:color w:val="4F81BD"/>
      <w:u w:color="4F81BD"/>
      <w:bdr w:val="nil"/>
      <w:lang w:eastAsia="it-IT"/>
    </w:rPr>
  </w:style>
  <w:style w:type="paragraph" w:customStyle="1" w:styleId="CorpoA">
    <w:name w:val="Corpo A"/>
    <w:rsid w:val="00B353EE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Helvetica" w:eastAsia="Arial Unicode MS" w:hAnsi="Helvetica" w:cs="Arial Unicode MS"/>
      <w:color w:val="000000"/>
      <w:u w:color="000000"/>
      <w:bdr w:val="nil"/>
      <w:lang w:eastAsia="it-IT"/>
    </w:rPr>
  </w:style>
  <w:style w:type="paragraph" w:customStyle="1" w:styleId="DidefaultA">
    <w:name w:val="Di default A"/>
    <w:rsid w:val="00B353EE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Helvetica" w:eastAsia="Arial Unicode MS" w:hAnsi="Helvetica" w:cs="Arial Unicode MS"/>
      <w:color w:val="000000"/>
      <w:u w:color="000000"/>
      <w:bdr w:val="nil"/>
      <w:lang w:eastAsia="it-IT"/>
    </w:rPr>
  </w:style>
  <w:style w:type="numbering" w:customStyle="1" w:styleId="Numerato">
    <w:name w:val="Numerato"/>
    <w:rsid w:val="00B353EE"/>
    <w:pPr>
      <w:numPr>
        <w:numId w:val="1"/>
      </w:numPr>
    </w:pPr>
  </w:style>
  <w:style w:type="paragraph" w:customStyle="1" w:styleId="CorpoAA">
    <w:name w:val="Corpo A A"/>
    <w:rsid w:val="00B353EE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Helvetica" w:eastAsia="Helvetica" w:hAnsi="Helvetica" w:cs="Helvetica"/>
      <w:color w:val="000000"/>
      <w:u w:color="000000"/>
      <w:bdr w:val="nil"/>
      <w:lang w:eastAsia="it-IT"/>
    </w:rPr>
  </w:style>
  <w:style w:type="numbering" w:customStyle="1" w:styleId="Stileimportato2">
    <w:name w:val="Stile importato 2"/>
    <w:rsid w:val="00B353EE"/>
    <w:pPr>
      <w:numPr>
        <w:numId w:val="3"/>
      </w:numPr>
    </w:pPr>
  </w:style>
  <w:style w:type="numbering" w:customStyle="1" w:styleId="Stileimportato1">
    <w:name w:val="Stile importato 1"/>
    <w:rsid w:val="00B353EE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9C2E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1512</Words>
  <Characters>8620</Characters>
  <Application>Microsoft Office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 crotti</dc:creator>
  <cp:keywords/>
  <dc:description/>
  <cp:lastModifiedBy>Fede crotti</cp:lastModifiedBy>
  <cp:revision>5</cp:revision>
  <dcterms:created xsi:type="dcterms:W3CDTF">2017-03-15T14:37:00Z</dcterms:created>
  <dcterms:modified xsi:type="dcterms:W3CDTF">2017-03-15T15:11:00Z</dcterms:modified>
</cp:coreProperties>
</file>